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544" w:rsidRPr="00305544" w:rsidRDefault="00305544" w:rsidP="00305544">
      <w:pPr>
        <w:widowControl/>
        <w:spacing w:line="450" w:lineRule="atLeast"/>
        <w:jc w:val="center"/>
        <w:rPr>
          <w:rFonts w:ascii="宋体" w:hAnsi="宋体" w:cs="宋体"/>
          <w:b/>
          <w:bCs/>
          <w:color w:val="003399"/>
          <w:kern w:val="0"/>
          <w:sz w:val="32"/>
        </w:rPr>
      </w:pPr>
      <w:r w:rsidRPr="00305544">
        <w:rPr>
          <w:rFonts w:ascii="宋体" w:hAnsi="宋体" w:cs="宋体"/>
          <w:b/>
          <w:bCs/>
          <w:color w:val="003399"/>
          <w:kern w:val="0"/>
          <w:sz w:val="32"/>
        </w:rPr>
        <w:t xml:space="preserve">关于印发《中国科学院“百人计划”管理办法》的通知 </w:t>
      </w:r>
    </w:p>
    <w:p w:rsidR="00ED3C3B" w:rsidRDefault="00ED3C3B" w:rsidP="00ED3C3B">
      <w:pPr>
        <w:widowControl/>
        <w:spacing w:line="375" w:lineRule="atLeast"/>
        <w:ind w:firstLine="420"/>
        <w:jc w:val="center"/>
        <w:rPr>
          <w:rFonts w:ascii="����" w:hAnsi="����" w:hint="eastAsia"/>
          <w:color w:val="373737"/>
          <w:szCs w:val="21"/>
        </w:rPr>
      </w:pPr>
      <w:bookmarkStart w:id="0" w:name="FlowNumberText"/>
      <w:r w:rsidRPr="00ED3C3B">
        <w:rPr>
          <w:rFonts w:ascii="����" w:hAnsi="����"/>
          <w:color w:val="000000"/>
          <w:sz w:val="22"/>
          <w:szCs w:val="18"/>
        </w:rPr>
        <w:t>科发人教字</w:t>
      </w:r>
      <w:bookmarkEnd w:id="0"/>
      <w:r w:rsidRPr="00ED3C3B">
        <w:rPr>
          <w:rFonts w:ascii="����" w:hAnsi="����"/>
          <w:color w:val="373737"/>
          <w:sz w:val="28"/>
          <w:szCs w:val="21"/>
        </w:rPr>
        <w:t>〔</w:t>
      </w:r>
      <w:bookmarkStart w:id="1" w:name="year"/>
      <w:r w:rsidRPr="00ED3C3B">
        <w:rPr>
          <w:rFonts w:ascii="����" w:hAnsi="����"/>
          <w:color w:val="000000"/>
          <w:sz w:val="22"/>
          <w:szCs w:val="18"/>
        </w:rPr>
        <w:t>2011</w:t>
      </w:r>
      <w:bookmarkEnd w:id="1"/>
      <w:r w:rsidRPr="00ED3C3B">
        <w:rPr>
          <w:rFonts w:ascii="����" w:hAnsi="����"/>
          <w:color w:val="373737"/>
          <w:sz w:val="28"/>
          <w:szCs w:val="21"/>
        </w:rPr>
        <w:t>〕</w:t>
      </w:r>
      <w:bookmarkStart w:id="2" w:name="FlowNumber"/>
      <w:r w:rsidRPr="00ED3C3B">
        <w:rPr>
          <w:rFonts w:ascii="����" w:hAnsi="����"/>
          <w:color w:val="000000"/>
          <w:sz w:val="22"/>
          <w:szCs w:val="18"/>
        </w:rPr>
        <w:t xml:space="preserve">123 </w:t>
      </w:r>
      <w:bookmarkEnd w:id="2"/>
      <w:r w:rsidRPr="00ED3C3B">
        <w:rPr>
          <w:rFonts w:ascii="����" w:hAnsi="����"/>
          <w:color w:val="373737"/>
          <w:sz w:val="28"/>
          <w:szCs w:val="21"/>
        </w:rPr>
        <w:t>号</w:t>
      </w:r>
    </w:p>
    <w:p w:rsidR="00305544" w:rsidRPr="00305544" w:rsidRDefault="00305544" w:rsidP="00305544">
      <w:pPr>
        <w:widowControl/>
        <w:spacing w:line="375" w:lineRule="atLeast"/>
        <w:ind w:firstLine="420"/>
        <w:rPr>
          <w:rFonts w:ascii="Arial" w:hAnsi="Arial" w:cs="Arial"/>
          <w:color w:val="333333"/>
          <w:kern w:val="0"/>
          <w:szCs w:val="21"/>
        </w:rPr>
      </w:pPr>
      <w:r w:rsidRPr="00305544">
        <w:rPr>
          <w:rFonts w:ascii="Arial" w:hAnsi="Arial" w:cs="Arial"/>
          <w:color w:val="333333"/>
          <w:kern w:val="0"/>
          <w:szCs w:val="21"/>
        </w:rPr>
        <w:t>院属各单位、院机关各部门：</w:t>
      </w:r>
      <w:r w:rsidRPr="00305544">
        <w:rPr>
          <w:rFonts w:ascii="Arial" w:hAnsi="Arial" w:cs="Arial"/>
          <w:color w:val="333333"/>
          <w:kern w:val="0"/>
          <w:szCs w:val="21"/>
        </w:rPr>
        <w:t xml:space="preserve"> </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为进一步做好我院人才引进工作，现将《中国科学院</w:t>
      </w:r>
      <w:r w:rsidRPr="00305544">
        <w:rPr>
          <w:rFonts w:ascii="Arial" w:hAnsi="Arial" w:cs="Arial"/>
          <w:color w:val="333333"/>
          <w:kern w:val="0"/>
          <w:szCs w:val="21"/>
        </w:rPr>
        <w:t>“</w:t>
      </w:r>
      <w:r w:rsidRPr="00305544">
        <w:rPr>
          <w:rFonts w:ascii="Arial" w:hAnsi="Arial" w:cs="Arial"/>
          <w:color w:val="333333"/>
          <w:kern w:val="0"/>
          <w:szCs w:val="21"/>
        </w:rPr>
        <w:t>百人计划</w:t>
      </w:r>
      <w:r w:rsidRPr="00305544">
        <w:rPr>
          <w:rFonts w:ascii="Arial" w:hAnsi="Arial" w:cs="Arial"/>
          <w:color w:val="333333"/>
          <w:kern w:val="0"/>
          <w:szCs w:val="21"/>
        </w:rPr>
        <w:t>”</w:t>
      </w:r>
      <w:r w:rsidRPr="00305544">
        <w:rPr>
          <w:rFonts w:ascii="Arial" w:hAnsi="Arial" w:cs="Arial"/>
          <w:color w:val="333333"/>
          <w:kern w:val="0"/>
          <w:szCs w:val="21"/>
        </w:rPr>
        <w:t>管理办法》印发给你们。本办法自印发之日起施行。院人事教育局</w:t>
      </w:r>
      <w:r w:rsidRPr="00305544">
        <w:rPr>
          <w:rFonts w:ascii="Arial" w:hAnsi="Arial" w:cs="Arial"/>
          <w:color w:val="333333"/>
          <w:kern w:val="0"/>
          <w:szCs w:val="21"/>
        </w:rPr>
        <w:t>2006</w:t>
      </w:r>
      <w:r w:rsidRPr="00305544">
        <w:rPr>
          <w:rFonts w:ascii="Arial" w:hAnsi="Arial" w:cs="Arial"/>
          <w:color w:val="333333"/>
          <w:kern w:val="0"/>
          <w:szCs w:val="21"/>
        </w:rPr>
        <w:t>年印发的《中国科学院知识创新工程三期</w:t>
      </w:r>
      <w:r w:rsidRPr="00305544">
        <w:rPr>
          <w:rFonts w:ascii="Arial" w:hAnsi="Arial" w:cs="Arial"/>
          <w:color w:val="333333"/>
          <w:kern w:val="0"/>
          <w:szCs w:val="21"/>
        </w:rPr>
        <w:t>“</w:t>
      </w:r>
      <w:r w:rsidRPr="00305544">
        <w:rPr>
          <w:rFonts w:ascii="Arial" w:hAnsi="Arial" w:cs="Arial"/>
          <w:color w:val="333333"/>
          <w:kern w:val="0"/>
          <w:szCs w:val="21"/>
        </w:rPr>
        <w:t>百人计划</w:t>
      </w:r>
      <w:r w:rsidRPr="00305544">
        <w:rPr>
          <w:rFonts w:ascii="Arial" w:hAnsi="Arial" w:cs="Arial"/>
          <w:color w:val="333333"/>
          <w:kern w:val="0"/>
          <w:szCs w:val="21"/>
        </w:rPr>
        <w:t>”</w:t>
      </w:r>
      <w:r w:rsidRPr="00305544">
        <w:rPr>
          <w:rFonts w:ascii="Arial" w:hAnsi="Arial" w:cs="Arial"/>
          <w:color w:val="333333"/>
          <w:kern w:val="0"/>
          <w:szCs w:val="21"/>
        </w:rPr>
        <w:t>管理实施细则》（人教字〔</w:t>
      </w:r>
      <w:r w:rsidRPr="00305544">
        <w:rPr>
          <w:rFonts w:ascii="Arial" w:hAnsi="Arial" w:cs="Arial"/>
          <w:color w:val="333333"/>
          <w:kern w:val="0"/>
          <w:szCs w:val="21"/>
        </w:rPr>
        <w:t>2006</w:t>
      </w:r>
      <w:r w:rsidRPr="00305544">
        <w:rPr>
          <w:rFonts w:ascii="Arial" w:hAnsi="Arial" w:cs="Arial"/>
          <w:color w:val="333333"/>
          <w:kern w:val="0"/>
          <w:szCs w:val="21"/>
        </w:rPr>
        <w:t>〕</w:t>
      </w:r>
      <w:r w:rsidRPr="00305544">
        <w:rPr>
          <w:rFonts w:ascii="Arial" w:hAnsi="Arial" w:cs="Arial"/>
          <w:color w:val="333333"/>
          <w:kern w:val="0"/>
          <w:szCs w:val="21"/>
        </w:rPr>
        <w:t>27</w:t>
      </w:r>
      <w:r w:rsidRPr="00305544">
        <w:rPr>
          <w:rFonts w:ascii="Arial" w:hAnsi="Arial" w:cs="Arial"/>
          <w:color w:val="333333"/>
          <w:kern w:val="0"/>
          <w:szCs w:val="21"/>
        </w:rPr>
        <w:t>号）、《创新三期项目</w:t>
      </w:r>
      <w:r w:rsidRPr="00305544">
        <w:rPr>
          <w:rFonts w:ascii="Arial" w:hAnsi="Arial" w:cs="Arial"/>
          <w:color w:val="333333"/>
          <w:kern w:val="0"/>
          <w:szCs w:val="21"/>
        </w:rPr>
        <w:t>“</w:t>
      </w:r>
      <w:r w:rsidRPr="00305544">
        <w:rPr>
          <w:rFonts w:ascii="Arial" w:hAnsi="Arial" w:cs="Arial"/>
          <w:color w:val="333333"/>
          <w:kern w:val="0"/>
          <w:szCs w:val="21"/>
        </w:rPr>
        <w:t>百人计划</w:t>
      </w:r>
      <w:r w:rsidRPr="00305544">
        <w:rPr>
          <w:rFonts w:ascii="Arial" w:hAnsi="Arial" w:cs="Arial"/>
          <w:color w:val="333333"/>
          <w:kern w:val="0"/>
          <w:szCs w:val="21"/>
        </w:rPr>
        <w:t>”</w:t>
      </w:r>
      <w:r w:rsidRPr="00305544">
        <w:rPr>
          <w:rFonts w:ascii="Arial" w:hAnsi="Arial" w:cs="Arial"/>
          <w:color w:val="333333"/>
          <w:kern w:val="0"/>
          <w:szCs w:val="21"/>
        </w:rPr>
        <w:t>管理实施细则（暂行）》（人教字〔</w:t>
      </w:r>
      <w:r w:rsidRPr="00305544">
        <w:rPr>
          <w:rFonts w:ascii="Arial" w:hAnsi="Arial" w:cs="Arial"/>
          <w:color w:val="333333"/>
          <w:kern w:val="0"/>
          <w:szCs w:val="21"/>
        </w:rPr>
        <w:t>2006</w:t>
      </w:r>
      <w:r w:rsidRPr="00305544">
        <w:rPr>
          <w:rFonts w:ascii="Arial" w:hAnsi="Arial" w:cs="Arial"/>
          <w:color w:val="333333"/>
          <w:kern w:val="0"/>
          <w:szCs w:val="21"/>
        </w:rPr>
        <w:t>〕</w:t>
      </w:r>
      <w:r w:rsidRPr="00305544">
        <w:rPr>
          <w:rFonts w:ascii="Arial" w:hAnsi="Arial" w:cs="Arial"/>
          <w:color w:val="333333"/>
          <w:kern w:val="0"/>
          <w:szCs w:val="21"/>
        </w:rPr>
        <w:t>41</w:t>
      </w:r>
      <w:r w:rsidRPr="00305544">
        <w:rPr>
          <w:rFonts w:ascii="Arial" w:hAnsi="Arial" w:cs="Arial"/>
          <w:color w:val="333333"/>
          <w:kern w:val="0"/>
          <w:szCs w:val="21"/>
        </w:rPr>
        <w:t>号），</w:t>
      </w:r>
      <w:r w:rsidRPr="00305544">
        <w:rPr>
          <w:rFonts w:ascii="Arial" w:hAnsi="Arial" w:cs="Arial"/>
          <w:color w:val="333333"/>
          <w:kern w:val="0"/>
          <w:szCs w:val="21"/>
        </w:rPr>
        <w:t>2007</w:t>
      </w:r>
      <w:r w:rsidRPr="00305544">
        <w:rPr>
          <w:rFonts w:ascii="Arial" w:hAnsi="Arial" w:cs="Arial"/>
          <w:color w:val="333333"/>
          <w:kern w:val="0"/>
          <w:szCs w:val="21"/>
        </w:rPr>
        <w:t>年印发的《关于进一步完善</w:t>
      </w:r>
      <w:r w:rsidRPr="00305544">
        <w:rPr>
          <w:rFonts w:ascii="Arial" w:hAnsi="Arial" w:cs="Arial"/>
          <w:color w:val="333333"/>
          <w:kern w:val="0"/>
          <w:szCs w:val="21"/>
        </w:rPr>
        <w:t>“</w:t>
      </w:r>
      <w:r w:rsidRPr="00305544">
        <w:rPr>
          <w:rFonts w:ascii="Arial" w:hAnsi="Arial" w:cs="Arial"/>
          <w:color w:val="333333"/>
          <w:kern w:val="0"/>
          <w:szCs w:val="21"/>
        </w:rPr>
        <w:t>百人计划</w:t>
      </w:r>
      <w:r w:rsidRPr="00305544">
        <w:rPr>
          <w:rFonts w:ascii="Arial" w:hAnsi="Arial" w:cs="Arial"/>
          <w:color w:val="333333"/>
          <w:kern w:val="0"/>
          <w:szCs w:val="21"/>
        </w:rPr>
        <w:t>”</w:t>
      </w:r>
      <w:r w:rsidRPr="00305544">
        <w:rPr>
          <w:rFonts w:ascii="Arial" w:hAnsi="Arial" w:cs="Arial"/>
          <w:color w:val="333333"/>
          <w:kern w:val="0"/>
          <w:szCs w:val="21"/>
        </w:rPr>
        <w:t>管理工作的通知》（人教字〔</w:t>
      </w:r>
      <w:r w:rsidRPr="00305544">
        <w:rPr>
          <w:rFonts w:ascii="Arial" w:hAnsi="Arial" w:cs="Arial"/>
          <w:color w:val="333333"/>
          <w:kern w:val="0"/>
          <w:szCs w:val="21"/>
        </w:rPr>
        <w:t>2007</w:t>
      </w:r>
      <w:r w:rsidRPr="00305544">
        <w:rPr>
          <w:rFonts w:ascii="Arial" w:hAnsi="Arial" w:cs="Arial"/>
          <w:color w:val="333333"/>
          <w:kern w:val="0"/>
          <w:szCs w:val="21"/>
        </w:rPr>
        <w:t>〕</w:t>
      </w:r>
      <w:r w:rsidRPr="00305544">
        <w:rPr>
          <w:rFonts w:ascii="Arial" w:hAnsi="Arial" w:cs="Arial"/>
          <w:color w:val="333333"/>
          <w:kern w:val="0"/>
          <w:szCs w:val="21"/>
        </w:rPr>
        <w:t>54</w:t>
      </w:r>
      <w:r w:rsidRPr="00305544">
        <w:rPr>
          <w:rFonts w:ascii="Arial" w:hAnsi="Arial" w:cs="Arial"/>
          <w:color w:val="333333"/>
          <w:kern w:val="0"/>
          <w:szCs w:val="21"/>
        </w:rPr>
        <w:t xml:space="preserve">号）同时废止。　</w:t>
      </w:r>
      <w:r w:rsidRPr="00305544">
        <w:rPr>
          <w:rFonts w:ascii="Arial" w:hAnsi="Arial" w:cs="Arial"/>
          <w:color w:val="333333"/>
          <w:kern w:val="0"/>
          <w:szCs w:val="21"/>
        </w:rPr>
        <w:t xml:space="preserve"> </w:t>
      </w:r>
    </w:p>
    <w:p w:rsidR="00305544" w:rsidRPr="00305544" w:rsidRDefault="00305544" w:rsidP="00305544">
      <w:pPr>
        <w:widowControl/>
        <w:spacing w:line="375" w:lineRule="atLeast"/>
        <w:ind w:firstLine="420"/>
        <w:jc w:val="center"/>
        <w:rPr>
          <w:rFonts w:ascii="Arial" w:hAnsi="Arial" w:cs="Arial"/>
          <w:color w:val="333333"/>
          <w:kern w:val="0"/>
          <w:szCs w:val="21"/>
        </w:rPr>
      </w:pPr>
      <w:r w:rsidRPr="00305544">
        <w:rPr>
          <w:rFonts w:ascii="Arial" w:hAnsi="Arial" w:cs="Arial"/>
          <w:color w:val="333333"/>
          <w:kern w:val="0"/>
          <w:szCs w:val="21"/>
        </w:rPr>
        <w:t xml:space="preserve">　　　　　　　　　　　　　　　　　　　</w:t>
      </w:r>
      <w:r w:rsidRPr="00305544">
        <w:rPr>
          <w:rFonts w:ascii="Arial" w:hAnsi="Arial" w:cs="Arial"/>
          <w:color w:val="333333"/>
          <w:kern w:val="0"/>
          <w:szCs w:val="21"/>
        </w:rPr>
        <w:t xml:space="preserve"> </w:t>
      </w:r>
    </w:p>
    <w:p w:rsidR="00305544" w:rsidRPr="00305544" w:rsidRDefault="00305544" w:rsidP="00305544">
      <w:pPr>
        <w:widowControl/>
        <w:spacing w:line="375" w:lineRule="atLeast"/>
        <w:ind w:firstLine="420"/>
        <w:jc w:val="right"/>
        <w:rPr>
          <w:rFonts w:ascii="Arial" w:hAnsi="Arial" w:cs="Arial"/>
          <w:color w:val="333333"/>
          <w:kern w:val="0"/>
          <w:szCs w:val="21"/>
        </w:rPr>
      </w:pPr>
      <w:r w:rsidRPr="00305544">
        <w:rPr>
          <w:rFonts w:ascii="Arial" w:hAnsi="Arial" w:cs="Arial"/>
          <w:color w:val="333333"/>
          <w:kern w:val="0"/>
          <w:szCs w:val="21"/>
        </w:rPr>
        <w:t>二〇一一年十月十三日</w:t>
      </w:r>
    </w:p>
    <w:p w:rsidR="00305544" w:rsidRDefault="00305544" w:rsidP="00305544">
      <w:pPr>
        <w:widowControl/>
        <w:spacing w:line="375" w:lineRule="atLeast"/>
        <w:ind w:firstLine="420"/>
        <w:jc w:val="center"/>
        <w:rPr>
          <w:rFonts w:ascii="Arial" w:hAnsi="Arial" w:cs="Arial"/>
          <w:color w:val="333333"/>
          <w:kern w:val="0"/>
          <w:szCs w:val="21"/>
        </w:rPr>
      </w:pPr>
      <w:r w:rsidRPr="00305544">
        <w:rPr>
          <w:rFonts w:ascii="Arial" w:hAnsi="Arial" w:cs="Arial"/>
          <w:color w:val="333333"/>
          <w:kern w:val="0"/>
          <w:szCs w:val="21"/>
        </w:rPr>
        <w:t>中国科学院</w:t>
      </w:r>
      <w:r w:rsidRPr="00305544">
        <w:rPr>
          <w:rFonts w:ascii="Arial" w:hAnsi="Arial" w:cs="Arial"/>
          <w:color w:val="333333"/>
          <w:kern w:val="0"/>
          <w:szCs w:val="21"/>
        </w:rPr>
        <w:t>“</w:t>
      </w:r>
      <w:r w:rsidRPr="00305544">
        <w:rPr>
          <w:rFonts w:ascii="Arial" w:hAnsi="Arial" w:cs="Arial"/>
          <w:color w:val="333333"/>
          <w:kern w:val="0"/>
          <w:szCs w:val="21"/>
        </w:rPr>
        <w:t>百人计划</w:t>
      </w:r>
      <w:r w:rsidRPr="00305544">
        <w:rPr>
          <w:rFonts w:ascii="Arial" w:hAnsi="Arial" w:cs="Arial"/>
          <w:color w:val="333333"/>
          <w:kern w:val="0"/>
          <w:szCs w:val="21"/>
        </w:rPr>
        <w:t>”</w:t>
      </w:r>
      <w:r w:rsidRPr="00305544">
        <w:rPr>
          <w:rFonts w:ascii="Arial" w:hAnsi="Arial" w:cs="Arial"/>
          <w:color w:val="333333"/>
          <w:kern w:val="0"/>
          <w:szCs w:val="21"/>
        </w:rPr>
        <w:t>管理办法</w:t>
      </w:r>
      <w:r w:rsidR="00C56D59">
        <w:rPr>
          <w:rFonts w:ascii="Arial" w:hAnsi="Arial" w:cs="Arial" w:hint="eastAsia"/>
          <w:color w:val="333333"/>
          <w:kern w:val="0"/>
          <w:szCs w:val="21"/>
        </w:rPr>
        <w:t xml:space="preserve"> </w:t>
      </w:r>
    </w:p>
    <w:p w:rsidR="00C56D59" w:rsidRPr="00305544" w:rsidRDefault="00C56D59" w:rsidP="00305544">
      <w:pPr>
        <w:widowControl/>
        <w:spacing w:line="375" w:lineRule="atLeast"/>
        <w:ind w:firstLine="420"/>
        <w:jc w:val="center"/>
        <w:rPr>
          <w:rFonts w:ascii="Arial" w:hAnsi="Arial" w:cs="Arial"/>
          <w:color w:val="333333"/>
          <w:kern w:val="0"/>
          <w:szCs w:val="21"/>
        </w:rPr>
      </w:pPr>
    </w:p>
    <w:p w:rsidR="00305544" w:rsidRPr="00305544" w:rsidRDefault="00305544" w:rsidP="00305544">
      <w:pPr>
        <w:widowControl/>
        <w:spacing w:line="375" w:lineRule="atLeast"/>
        <w:ind w:firstLine="420"/>
        <w:jc w:val="center"/>
        <w:rPr>
          <w:rFonts w:ascii="Arial" w:hAnsi="Arial" w:cs="Arial"/>
          <w:color w:val="333333"/>
          <w:kern w:val="0"/>
          <w:szCs w:val="21"/>
        </w:rPr>
      </w:pPr>
      <w:r w:rsidRPr="00305544">
        <w:rPr>
          <w:rFonts w:ascii="Arial" w:hAnsi="Arial" w:cs="Arial"/>
          <w:color w:val="333333"/>
          <w:kern w:val="0"/>
          <w:szCs w:val="21"/>
        </w:rPr>
        <w:t>第一章</w:t>
      </w:r>
      <w:r w:rsidRPr="00305544">
        <w:rPr>
          <w:rFonts w:ascii="Arial" w:hAnsi="Arial" w:cs="Arial"/>
          <w:color w:val="333333"/>
          <w:kern w:val="0"/>
          <w:szCs w:val="21"/>
        </w:rPr>
        <w:t xml:space="preserve"> </w:t>
      </w:r>
      <w:r w:rsidRPr="00305544">
        <w:rPr>
          <w:rFonts w:ascii="Arial" w:hAnsi="Arial" w:cs="Arial"/>
          <w:color w:val="333333"/>
          <w:kern w:val="0"/>
          <w:szCs w:val="21"/>
        </w:rPr>
        <w:t>总</w:t>
      </w:r>
      <w:r w:rsidRPr="00305544">
        <w:rPr>
          <w:rFonts w:ascii="Arial" w:hAnsi="Arial" w:cs="Arial"/>
          <w:color w:val="333333"/>
          <w:kern w:val="0"/>
          <w:szCs w:val="21"/>
        </w:rPr>
        <w:t xml:space="preserve"> </w:t>
      </w:r>
      <w:r w:rsidRPr="00305544">
        <w:rPr>
          <w:rFonts w:ascii="Arial" w:hAnsi="Arial" w:cs="Arial"/>
          <w:color w:val="333333"/>
          <w:kern w:val="0"/>
          <w:szCs w:val="21"/>
        </w:rPr>
        <w:t>则</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第一条</w:t>
      </w:r>
      <w:r w:rsidRPr="00305544">
        <w:rPr>
          <w:rFonts w:ascii="Arial" w:hAnsi="Arial" w:cs="Arial"/>
          <w:color w:val="333333"/>
          <w:kern w:val="0"/>
          <w:szCs w:val="21"/>
        </w:rPr>
        <w:t xml:space="preserve"> </w:t>
      </w:r>
      <w:r w:rsidRPr="00305544">
        <w:rPr>
          <w:rFonts w:ascii="Arial" w:hAnsi="Arial" w:cs="Arial"/>
          <w:color w:val="333333"/>
          <w:kern w:val="0"/>
          <w:szCs w:val="21"/>
        </w:rPr>
        <w:t>为贯彻落实《国家中长期人才发展规划纲要（</w:t>
      </w:r>
      <w:r w:rsidRPr="00305544">
        <w:rPr>
          <w:rFonts w:ascii="Arial" w:hAnsi="Arial" w:cs="Arial"/>
          <w:color w:val="333333"/>
          <w:kern w:val="0"/>
          <w:szCs w:val="21"/>
        </w:rPr>
        <w:t>2010-2020</w:t>
      </w:r>
      <w:r w:rsidRPr="00305544">
        <w:rPr>
          <w:rFonts w:ascii="Arial" w:hAnsi="Arial" w:cs="Arial"/>
          <w:color w:val="333333"/>
          <w:kern w:val="0"/>
          <w:szCs w:val="21"/>
        </w:rPr>
        <w:t>年）》和《中国科学院</w:t>
      </w:r>
      <w:r w:rsidRPr="00305544">
        <w:rPr>
          <w:rFonts w:ascii="Arial" w:hAnsi="Arial" w:cs="Arial"/>
          <w:color w:val="333333"/>
          <w:kern w:val="0"/>
          <w:szCs w:val="21"/>
        </w:rPr>
        <w:t>“</w:t>
      </w:r>
      <w:r w:rsidRPr="00305544">
        <w:rPr>
          <w:rFonts w:ascii="Arial" w:hAnsi="Arial" w:cs="Arial"/>
          <w:color w:val="333333"/>
          <w:kern w:val="0"/>
          <w:szCs w:val="21"/>
        </w:rPr>
        <w:t>创新</w:t>
      </w:r>
      <w:r w:rsidRPr="00305544">
        <w:rPr>
          <w:rFonts w:ascii="Arial" w:hAnsi="Arial" w:cs="Arial"/>
          <w:color w:val="333333"/>
          <w:kern w:val="0"/>
          <w:szCs w:val="21"/>
        </w:rPr>
        <w:t>2020”</w:t>
      </w:r>
      <w:r w:rsidRPr="00305544">
        <w:rPr>
          <w:rFonts w:ascii="Arial" w:hAnsi="Arial" w:cs="Arial"/>
          <w:color w:val="333333"/>
          <w:kern w:val="0"/>
          <w:szCs w:val="21"/>
        </w:rPr>
        <w:t>人才发展战略》，进一步提高科技队伍创新能力和国际竞争力，做好人才引进工作，制定本办法。</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第二条</w:t>
      </w:r>
      <w:r w:rsidRPr="00305544">
        <w:rPr>
          <w:rFonts w:ascii="Arial" w:hAnsi="Arial" w:cs="Arial"/>
          <w:color w:val="333333"/>
          <w:kern w:val="0"/>
          <w:szCs w:val="21"/>
        </w:rPr>
        <w:t xml:space="preserve"> “</w:t>
      </w:r>
      <w:r w:rsidRPr="00305544">
        <w:rPr>
          <w:rFonts w:ascii="Arial" w:hAnsi="Arial" w:cs="Arial"/>
          <w:color w:val="333333"/>
          <w:kern w:val="0"/>
          <w:szCs w:val="21"/>
        </w:rPr>
        <w:t>百人计划</w:t>
      </w:r>
      <w:r w:rsidRPr="00305544">
        <w:rPr>
          <w:rFonts w:ascii="Arial" w:hAnsi="Arial" w:cs="Arial"/>
          <w:color w:val="333333"/>
          <w:kern w:val="0"/>
          <w:szCs w:val="21"/>
        </w:rPr>
        <w:t>”</w:t>
      </w:r>
      <w:r w:rsidRPr="00305544">
        <w:rPr>
          <w:rFonts w:ascii="Arial" w:hAnsi="Arial" w:cs="Arial"/>
          <w:color w:val="333333"/>
          <w:kern w:val="0"/>
          <w:szCs w:val="21"/>
        </w:rPr>
        <w:t>包括引进海外杰出人才（以下简称</w:t>
      </w:r>
      <w:r w:rsidRPr="00305544">
        <w:rPr>
          <w:rFonts w:ascii="Arial" w:hAnsi="Arial" w:cs="Arial"/>
          <w:color w:val="333333"/>
          <w:kern w:val="0"/>
          <w:szCs w:val="21"/>
        </w:rPr>
        <w:t>A</w:t>
      </w:r>
      <w:r w:rsidRPr="00305544">
        <w:rPr>
          <w:rFonts w:ascii="Arial" w:hAnsi="Arial" w:cs="Arial"/>
          <w:color w:val="333333"/>
          <w:kern w:val="0"/>
          <w:szCs w:val="21"/>
        </w:rPr>
        <w:t>类）、引进国内优秀人才（以下简称</w:t>
      </w:r>
      <w:r w:rsidRPr="00305544">
        <w:rPr>
          <w:rFonts w:ascii="Arial" w:hAnsi="Arial" w:cs="Arial"/>
          <w:color w:val="333333"/>
          <w:kern w:val="0"/>
          <w:szCs w:val="21"/>
        </w:rPr>
        <w:t>B</w:t>
      </w:r>
      <w:r w:rsidRPr="00305544">
        <w:rPr>
          <w:rFonts w:ascii="Arial" w:hAnsi="Arial" w:cs="Arial"/>
          <w:color w:val="333333"/>
          <w:kern w:val="0"/>
          <w:szCs w:val="21"/>
        </w:rPr>
        <w:t>类）、以项目支持引进海内外优秀人才（以下简称</w:t>
      </w:r>
      <w:r w:rsidRPr="00305544">
        <w:rPr>
          <w:rFonts w:ascii="Arial" w:hAnsi="Arial" w:cs="Arial"/>
          <w:color w:val="333333"/>
          <w:kern w:val="0"/>
          <w:szCs w:val="21"/>
        </w:rPr>
        <w:t>C</w:t>
      </w:r>
      <w:r w:rsidRPr="00305544">
        <w:rPr>
          <w:rFonts w:ascii="Arial" w:hAnsi="Arial" w:cs="Arial"/>
          <w:color w:val="333333"/>
          <w:kern w:val="0"/>
          <w:szCs w:val="21"/>
        </w:rPr>
        <w:t>类）、支持</w:t>
      </w:r>
      <w:r w:rsidRPr="00305544">
        <w:rPr>
          <w:rFonts w:ascii="Arial" w:hAnsi="Arial" w:cs="Arial"/>
          <w:color w:val="333333"/>
          <w:kern w:val="0"/>
          <w:szCs w:val="21"/>
        </w:rPr>
        <w:t>“</w:t>
      </w:r>
      <w:r w:rsidRPr="00305544">
        <w:rPr>
          <w:rFonts w:ascii="Arial" w:hAnsi="Arial" w:cs="Arial"/>
          <w:color w:val="333333"/>
          <w:kern w:val="0"/>
          <w:szCs w:val="21"/>
        </w:rPr>
        <w:t>国家杰出青年科学基金</w:t>
      </w:r>
      <w:r w:rsidRPr="00305544">
        <w:rPr>
          <w:rFonts w:ascii="Arial" w:hAnsi="Arial" w:cs="Arial"/>
          <w:color w:val="333333"/>
          <w:kern w:val="0"/>
          <w:szCs w:val="21"/>
        </w:rPr>
        <w:t>”</w:t>
      </w:r>
      <w:r w:rsidRPr="00305544">
        <w:rPr>
          <w:rFonts w:ascii="Arial" w:hAnsi="Arial" w:cs="Arial"/>
          <w:color w:val="333333"/>
          <w:kern w:val="0"/>
          <w:szCs w:val="21"/>
        </w:rPr>
        <w:t>获得者（以下简称</w:t>
      </w:r>
      <w:r w:rsidRPr="00305544">
        <w:rPr>
          <w:rFonts w:ascii="Arial" w:hAnsi="Arial" w:cs="Arial"/>
          <w:color w:val="333333"/>
          <w:kern w:val="0"/>
          <w:szCs w:val="21"/>
        </w:rPr>
        <w:t>D</w:t>
      </w:r>
      <w:r w:rsidRPr="00305544">
        <w:rPr>
          <w:rFonts w:ascii="Arial" w:hAnsi="Arial" w:cs="Arial"/>
          <w:color w:val="333333"/>
          <w:kern w:val="0"/>
          <w:szCs w:val="21"/>
        </w:rPr>
        <w:t>类）、引进</w:t>
      </w:r>
      <w:r w:rsidRPr="00305544">
        <w:rPr>
          <w:rFonts w:ascii="Arial" w:hAnsi="Arial" w:cs="Arial"/>
          <w:color w:val="333333"/>
          <w:kern w:val="0"/>
          <w:szCs w:val="21"/>
        </w:rPr>
        <w:t>“</w:t>
      </w:r>
      <w:r w:rsidRPr="00305544">
        <w:rPr>
          <w:rFonts w:ascii="Arial" w:hAnsi="Arial" w:cs="Arial"/>
          <w:color w:val="333333"/>
          <w:kern w:val="0"/>
          <w:szCs w:val="21"/>
        </w:rPr>
        <w:t>青年千人计划</w:t>
      </w:r>
      <w:r w:rsidRPr="00305544">
        <w:rPr>
          <w:rFonts w:ascii="Arial" w:hAnsi="Arial" w:cs="Arial"/>
          <w:color w:val="333333"/>
          <w:kern w:val="0"/>
          <w:szCs w:val="21"/>
        </w:rPr>
        <w:t>”</w:t>
      </w:r>
      <w:r w:rsidRPr="00305544">
        <w:rPr>
          <w:rFonts w:ascii="Arial" w:hAnsi="Arial" w:cs="Arial"/>
          <w:color w:val="333333"/>
          <w:kern w:val="0"/>
          <w:szCs w:val="21"/>
        </w:rPr>
        <w:t>人才（以下简称</w:t>
      </w:r>
      <w:r w:rsidRPr="00305544">
        <w:rPr>
          <w:rFonts w:ascii="Arial" w:hAnsi="Arial" w:cs="Arial"/>
          <w:color w:val="333333"/>
          <w:kern w:val="0"/>
          <w:szCs w:val="21"/>
        </w:rPr>
        <w:t>Y</w:t>
      </w:r>
      <w:r w:rsidRPr="00305544">
        <w:rPr>
          <w:rFonts w:ascii="Arial" w:hAnsi="Arial" w:cs="Arial"/>
          <w:color w:val="333333"/>
          <w:kern w:val="0"/>
          <w:szCs w:val="21"/>
        </w:rPr>
        <w:t>类）及用人单位自筹经费引进海内外优秀人才（以下简称</w:t>
      </w:r>
      <w:r w:rsidRPr="00305544">
        <w:rPr>
          <w:rFonts w:ascii="Arial" w:hAnsi="Arial" w:cs="Arial"/>
          <w:color w:val="333333"/>
          <w:kern w:val="0"/>
          <w:szCs w:val="21"/>
        </w:rPr>
        <w:t>Z</w:t>
      </w:r>
      <w:r w:rsidRPr="00305544">
        <w:rPr>
          <w:rFonts w:ascii="Arial" w:hAnsi="Arial" w:cs="Arial"/>
          <w:color w:val="333333"/>
          <w:kern w:val="0"/>
          <w:szCs w:val="21"/>
        </w:rPr>
        <w:t>类）。</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第三条</w:t>
      </w:r>
      <w:r w:rsidRPr="00305544">
        <w:rPr>
          <w:rFonts w:ascii="Arial" w:hAnsi="Arial" w:cs="Arial"/>
          <w:color w:val="333333"/>
          <w:kern w:val="0"/>
          <w:szCs w:val="21"/>
        </w:rPr>
        <w:t xml:space="preserve"> </w:t>
      </w:r>
      <w:r w:rsidRPr="00305544">
        <w:rPr>
          <w:rFonts w:ascii="Arial" w:hAnsi="Arial" w:cs="Arial"/>
          <w:color w:val="333333"/>
          <w:kern w:val="0"/>
          <w:szCs w:val="21"/>
        </w:rPr>
        <w:t>以</w:t>
      </w:r>
      <w:r w:rsidRPr="00305544">
        <w:rPr>
          <w:rFonts w:ascii="Arial" w:hAnsi="Arial" w:cs="Arial"/>
          <w:color w:val="333333"/>
          <w:kern w:val="0"/>
          <w:szCs w:val="21"/>
        </w:rPr>
        <w:t>“</w:t>
      </w:r>
      <w:r w:rsidRPr="00305544">
        <w:rPr>
          <w:rFonts w:ascii="Arial" w:hAnsi="Arial" w:cs="Arial"/>
          <w:color w:val="333333"/>
          <w:kern w:val="0"/>
          <w:szCs w:val="21"/>
        </w:rPr>
        <w:t>百人计划</w:t>
      </w:r>
      <w:r w:rsidRPr="00305544">
        <w:rPr>
          <w:rFonts w:ascii="Arial" w:hAnsi="Arial" w:cs="Arial"/>
          <w:color w:val="333333"/>
          <w:kern w:val="0"/>
          <w:szCs w:val="21"/>
        </w:rPr>
        <w:t>”</w:t>
      </w:r>
      <w:r w:rsidRPr="00305544">
        <w:rPr>
          <w:rFonts w:ascii="Arial" w:hAnsi="Arial" w:cs="Arial"/>
          <w:color w:val="333333"/>
          <w:kern w:val="0"/>
          <w:szCs w:val="21"/>
        </w:rPr>
        <w:t>引进与培养优秀人才，必须坚持</w:t>
      </w:r>
      <w:r w:rsidRPr="00305544">
        <w:rPr>
          <w:rFonts w:ascii="Arial" w:hAnsi="Arial" w:cs="Arial"/>
          <w:color w:val="333333"/>
          <w:kern w:val="0"/>
          <w:szCs w:val="21"/>
        </w:rPr>
        <w:t>“</w:t>
      </w:r>
      <w:r w:rsidRPr="00305544">
        <w:rPr>
          <w:rFonts w:ascii="Arial" w:hAnsi="Arial" w:cs="Arial"/>
          <w:color w:val="333333"/>
          <w:kern w:val="0"/>
          <w:szCs w:val="21"/>
        </w:rPr>
        <w:t>德才兼备，以德为先</w:t>
      </w:r>
      <w:r w:rsidRPr="00305544">
        <w:rPr>
          <w:rFonts w:ascii="Arial" w:hAnsi="Arial" w:cs="Arial"/>
          <w:color w:val="333333"/>
          <w:kern w:val="0"/>
          <w:szCs w:val="21"/>
        </w:rPr>
        <w:t>”</w:t>
      </w:r>
      <w:r w:rsidRPr="00305544">
        <w:rPr>
          <w:rFonts w:ascii="Arial" w:hAnsi="Arial" w:cs="Arial"/>
          <w:color w:val="333333"/>
          <w:kern w:val="0"/>
          <w:szCs w:val="21"/>
        </w:rPr>
        <w:t>的原则，实行</w:t>
      </w:r>
      <w:r w:rsidRPr="00305544">
        <w:rPr>
          <w:rFonts w:ascii="Arial" w:hAnsi="Arial" w:cs="Arial"/>
          <w:color w:val="333333"/>
          <w:kern w:val="0"/>
          <w:szCs w:val="21"/>
        </w:rPr>
        <w:t>“</w:t>
      </w:r>
      <w:r w:rsidRPr="00305544">
        <w:rPr>
          <w:rFonts w:ascii="Arial" w:hAnsi="Arial" w:cs="Arial"/>
          <w:color w:val="333333"/>
          <w:kern w:val="0"/>
          <w:szCs w:val="21"/>
        </w:rPr>
        <w:t>按需设岗、公开招聘、择优支持、分类管理、动态调整</w:t>
      </w:r>
      <w:r w:rsidRPr="00305544">
        <w:rPr>
          <w:rFonts w:ascii="Arial" w:hAnsi="Arial" w:cs="Arial"/>
          <w:color w:val="333333"/>
          <w:kern w:val="0"/>
          <w:szCs w:val="21"/>
        </w:rPr>
        <w:t>”</w:t>
      </w:r>
      <w:r w:rsidRPr="00305544">
        <w:rPr>
          <w:rFonts w:ascii="Arial" w:hAnsi="Arial" w:cs="Arial"/>
          <w:color w:val="333333"/>
          <w:kern w:val="0"/>
          <w:szCs w:val="21"/>
        </w:rPr>
        <w:t>的管理模式。</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第四条</w:t>
      </w:r>
      <w:r w:rsidRPr="00305544">
        <w:rPr>
          <w:rFonts w:ascii="Arial" w:hAnsi="Arial" w:cs="Arial"/>
          <w:color w:val="333333"/>
          <w:kern w:val="0"/>
          <w:szCs w:val="21"/>
        </w:rPr>
        <w:t xml:space="preserve"> </w:t>
      </w:r>
      <w:r w:rsidRPr="00305544">
        <w:rPr>
          <w:rFonts w:ascii="Arial" w:hAnsi="Arial" w:cs="Arial"/>
          <w:color w:val="333333"/>
          <w:kern w:val="0"/>
          <w:szCs w:val="21"/>
        </w:rPr>
        <w:t>在</w:t>
      </w:r>
      <w:proofErr w:type="gramStart"/>
      <w:r w:rsidRPr="00305544">
        <w:rPr>
          <w:rFonts w:ascii="Arial" w:hAnsi="Arial" w:cs="Arial"/>
          <w:color w:val="333333"/>
          <w:kern w:val="0"/>
          <w:szCs w:val="21"/>
        </w:rPr>
        <w:t>院人才</w:t>
      </w:r>
      <w:proofErr w:type="gramEnd"/>
      <w:r w:rsidRPr="00305544">
        <w:rPr>
          <w:rFonts w:ascii="Arial" w:hAnsi="Arial" w:cs="Arial"/>
          <w:color w:val="333333"/>
          <w:kern w:val="0"/>
          <w:szCs w:val="21"/>
        </w:rPr>
        <w:t>工作领导小组（以下简称</w:t>
      </w:r>
      <w:r w:rsidRPr="00305544">
        <w:rPr>
          <w:rFonts w:ascii="Arial" w:hAnsi="Arial" w:cs="Arial"/>
          <w:color w:val="333333"/>
          <w:kern w:val="0"/>
          <w:szCs w:val="21"/>
        </w:rPr>
        <w:t>“</w:t>
      </w:r>
      <w:r w:rsidRPr="00305544">
        <w:rPr>
          <w:rFonts w:ascii="Arial" w:hAnsi="Arial" w:cs="Arial"/>
          <w:color w:val="333333"/>
          <w:kern w:val="0"/>
          <w:szCs w:val="21"/>
        </w:rPr>
        <w:t>领导小组</w:t>
      </w:r>
      <w:r w:rsidRPr="00305544">
        <w:rPr>
          <w:rFonts w:ascii="Arial" w:hAnsi="Arial" w:cs="Arial"/>
          <w:color w:val="333333"/>
          <w:kern w:val="0"/>
          <w:szCs w:val="21"/>
        </w:rPr>
        <w:t>”</w:t>
      </w:r>
      <w:r w:rsidRPr="00305544">
        <w:rPr>
          <w:rFonts w:ascii="Arial" w:hAnsi="Arial" w:cs="Arial"/>
          <w:color w:val="333333"/>
          <w:kern w:val="0"/>
          <w:szCs w:val="21"/>
        </w:rPr>
        <w:t>）的领导下，由领导小组办公室（以下简称</w:t>
      </w:r>
      <w:r w:rsidRPr="00305544">
        <w:rPr>
          <w:rFonts w:ascii="Arial" w:hAnsi="Arial" w:cs="Arial"/>
          <w:color w:val="333333"/>
          <w:kern w:val="0"/>
          <w:szCs w:val="21"/>
        </w:rPr>
        <w:t>“</w:t>
      </w:r>
      <w:r w:rsidRPr="00305544">
        <w:rPr>
          <w:rFonts w:ascii="Arial" w:hAnsi="Arial" w:cs="Arial"/>
          <w:color w:val="333333"/>
          <w:kern w:val="0"/>
          <w:szCs w:val="21"/>
        </w:rPr>
        <w:t>院人才办</w:t>
      </w:r>
      <w:r w:rsidRPr="00305544">
        <w:rPr>
          <w:rFonts w:ascii="Arial" w:hAnsi="Arial" w:cs="Arial"/>
          <w:color w:val="333333"/>
          <w:kern w:val="0"/>
          <w:szCs w:val="21"/>
        </w:rPr>
        <w:t>”</w:t>
      </w:r>
      <w:r w:rsidRPr="00305544">
        <w:rPr>
          <w:rFonts w:ascii="Arial" w:hAnsi="Arial" w:cs="Arial"/>
          <w:color w:val="333333"/>
          <w:kern w:val="0"/>
          <w:szCs w:val="21"/>
        </w:rPr>
        <w:t>）负责</w:t>
      </w:r>
      <w:r w:rsidRPr="00305544">
        <w:rPr>
          <w:rFonts w:ascii="Arial" w:hAnsi="Arial" w:cs="Arial"/>
          <w:color w:val="333333"/>
          <w:kern w:val="0"/>
          <w:szCs w:val="21"/>
        </w:rPr>
        <w:t>“</w:t>
      </w:r>
      <w:r w:rsidRPr="00305544">
        <w:rPr>
          <w:rFonts w:ascii="Arial" w:hAnsi="Arial" w:cs="Arial"/>
          <w:color w:val="333333"/>
          <w:kern w:val="0"/>
          <w:szCs w:val="21"/>
        </w:rPr>
        <w:t>百人计划</w:t>
      </w:r>
      <w:r w:rsidRPr="00305544">
        <w:rPr>
          <w:rFonts w:ascii="Arial" w:hAnsi="Arial" w:cs="Arial"/>
          <w:color w:val="333333"/>
          <w:kern w:val="0"/>
          <w:szCs w:val="21"/>
        </w:rPr>
        <w:t>”</w:t>
      </w:r>
      <w:r w:rsidRPr="00305544">
        <w:rPr>
          <w:rFonts w:ascii="Arial" w:hAnsi="Arial" w:cs="Arial"/>
          <w:color w:val="333333"/>
          <w:kern w:val="0"/>
          <w:szCs w:val="21"/>
        </w:rPr>
        <w:t>的日常管理工作。</w:t>
      </w:r>
    </w:p>
    <w:p w:rsidR="00305544" w:rsidRPr="00305544" w:rsidRDefault="00305544" w:rsidP="00305544">
      <w:pPr>
        <w:widowControl/>
        <w:spacing w:line="375" w:lineRule="atLeast"/>
        <w:ind w:firstLine="420"/>
        <w:jc w:val="center"/>
        <w:rPr>
          <w:rFonts w:ascii="Arial" w:hAnsi="Arial" w:cs="Arial"/>
          <w:color w:val="333333"/>
          <w:kern w:val="0"/>
          <w:szCs w:val="21"/>
        </w:rPr>
      </w:pPr>
      <w:r w:rsidRPr="00305544">
        <w:rPr>
          <w:rFonts w:ascii="Arial" w:hAnsi="Arial" w:cs="Arial"/>
          <w:color w:val="333333"/>
          <w:kern w:val="0"/>
          <w:szCs w:val="21"/>
        </w:rPr>
        <w:t>第二章</w:t>
      </w:r>
      <w:r w:rsidRPr="00305544">
        <w:rPr>
          <w:rFonts w:ascii="Arial" w:hAnsi="Arial" w:cs="Arial"/>
          <w:color w:val="333333"/>
          <w:kern w:val="0"/>
          <w:szCs w:val="21"/>
        </w:rPr>
        <w:t xml:space="preserve"> </w:t>
      </w:r>
      <w:r w:rsidRPr="00305544">
        <w:rPr>
          <w:rFonts w:ascii="Arial" w:hAnsi="Arial" w:cs="Arial"/>
          <w:color w:val="333333"/>
          <w:kern w:val="0"/>
          <w:szCs w:val="21"/>
        </w:rPr>
        <w:t>岗位设置与入选基本条件</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第五条</w:t>
      </w:r>
      <w:r w:rsidRPr="00305544">
        <w:rPr>
          <w:rFonts w:ascii="Arial" w:hAnsi="Arial" w:cs="Arial"/>
          <w:color w:val="333333"/>
          <w:kern w:val="0"/>
          <w:szCs w:val="21"/>
        </w:rPr>
        <w:t xml:space="preserve"> “</w:t>
      </w:r>
      <w:r w:rsidRPr="00305544">
        <w:rPr>
          <w:rFonts w:ascii="Arial" w:hAnsi="Arial" w:cs="Arial"/>
          <w:color w:val="333333"/>
          <w:kern w:val="0"/>
          <w:szCs w:val="21"/>
        </w:rPr>
        <w:t>百人计划</w:t>
      </w:r>
      <w:r w:rsidRPr="00305544">
        <w:rPr>
          <w:rFonts w:ascii="Arial" w:hAnsi="Arial" w:cs="Arial"/>
          <w:color w:val="333333"/>
          <w:kern w:val="0"/>
          <w:szCs w:val="21"/>
        </w:rPr>
        <w:t>”</w:t>
      </w:r>
      <w:r w:rsidRPr="00305544">
        <w:rPr>
          <w:rFonts w:ascii="Arial" w:hAnsi="Arial" w:cs="Arial"/>
          <w:color w:val="333333"/>
          <w:kern w:val="0"/>
          <w:szCs w:val="21"/>
        </w:rPr>
        <w:t>岗位设置必须与院属单位的科技目标、学科发展相结合，符合院</w:t>
      </w:r>
      <w:r w:rsidRPr="00305544">
        <w:rPr>
          <w:rFonts w:ascii="Arial" w:hAnsi="Arial" w:cs="Arial"/>
          <w:color w:val="333333"/>
          <w:kern w:val="0"/>
          <w:szCs w:val="21"/>
        </w:rPr>
        <w:t>“</w:t>
      </w:r>
      <w:r w:rsidRPr="00305544">
        <w:rPr>
          <w:rFonts w:ascii="Arial" w:hAnsi="Arial" w:cs="Arial"/>
          <w:color w:val="333333"/>
          <w:kern w:val="0"/>
          <w:szCs w:val="21"/>
        </w:rPr>
        <w:t>创新</w:t>
      </w:r>
      <w:r w:rsidRPr="00305544">
        <w:rPr>
          <w:rFonts w:ascii="Arial" w:hAnsi="Arial" w:cs="Arial"/>
          <w:color w:val="333333"/>
          <w:kern w:val="0"/>
          <w:szCs w:val="21"/>
        </w:rPr>
        <w:t>2020”</w:t>
      </w:r>
      <w:r w:rsidRPr="00305544">
        <w:rPr>
          <w:rFonts w:ascii="Arial" w:hAnsi="Arial" w:cs="Arial"/>
          <w:color w:val="333333"/>
          <w:kern w:val="0"/>
          <w:szCs w:val="21"/>
        </w:rPr>
        <w:t>科技规划，并优先保证重点学科领域、新兴交叉学科、重大科技项目、重点实验室、大科学工程、科技支撑平台和引进海外高层次人才的团队建设等对人才的需求。</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第六条</w:t>
      </w:r>
      <w:r w:rsidRPr="00305544">
        <w:rPr>
          <w:rFonts w:ascii="Arial" w:hAnsi="Arial" w:cs="Arial"/>
          <w:color w:val="333333"/>
          <w:kern w:val="0"/>
          <w:szCs w:val="21"/>
        </w:rPr>
        <w:t xml:space="preserve"> </w:t>
      </w:r>
      <w:r w:rsidRPr="00305544">
        <w:rPr>
          <w:rFonts w:ascii="Arial" w:hAnsi="Arial" w:cs="Arial"/>
          <w:color w:val="333333"/>
          <w:kern w:val="0"/>
          <w:szCs w:val="21"/>
        </w:rPr>
        <w:t>基本条件：</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1</w:t>
      </w:r>
      <w:r w:rsidRPr="00305544">
        <w:rPr>
          <w:rFonts w:ascii="Arial" w:hAnsi="Arial" w:cs="Arial"/>
          <w:color w:val="333333"/>
          <w:kern w:val="0"/>
          <w:szCs w:val="21"/>
        </w:rPr>
        <w:t>．在本学科领域开展了较为系统的研究工作，做出过具有国际水平的研究成果，在重要核心刊物上发表过有影响的学术论文或掌握关键技术、拥有重要的发明专利等。</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2</w:t>
      </w:r>
      <w:r w:rsidRPr="00305544">
        <w:rPr>
          <w:rFonts w:ascii="Arial" w:hAnsi="Arial" w:cs="Arial"/>
          <w:color w:val="333333"/>
          <w:kern w:val="0"/>
          <w:szCs w:val="21"/>
        </w:rPr>
        <w:t>．达到用人单位研究员岗位要求的学术水平，有能力带领团队在本领域开展研究并做出具有国际水平的创新成果。</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lastRenderedPageBreak/>
        <w:t>3</w:t>
      </w:r>
      <w:r w:rsidRPr="00305544">
        <w:rPr>
          <w:rFonts w:ascii="Arial" w:hAnsi="Arial" w:cs="Arial"/>
          <w:color w:val="333333"/>
          <w:kern w:val="0"/>
          <w:szCs w:val="21"/>
        </w:rPr>
        <w:t>．</w:t>
      </w:r>
      <w:r w:rsidRPr="00305544">
        <w:rPr>
          <w:rFonts w:ascii="Arial" w:hAnsi="Arial" w:cs="Arial"/>
          <w:color w:val="333333"/>
          <w:kern w:val="0"/>
          <w:szCs w:val="21"/>
        </w:rPr>
        <w:t>A</w:t>
      </w:r>
      <w:r w:rsidRPr="00305544">
        <w:rPr>
          <w:rFonts w:ascii="Arial" w:hAnsi="Arial" w:cs="Arial"/>
          <w:color w:val="333333"/>
          <w:kern w:val="0"/>
          <w:szCs w:val="21"/>
        </w:rPr>
        <w:t>类候选人要求获得博士学位后有连续</w:t>
      </w:r>
      <w:r w:rsidRPr="00305544">
        <w:rPr>
          <w:rFonts w:ascii="Arial" w:hAnsi="Arial" w:cs="Arial"/>
          <w:color w:val="333333"/>
          <w:kern w:val="0"/>
          <w:szCs w:val="21"/>
        </w:rPr>
        <w:t>4</w:t>
      </w:r>
      <w:r w:rsidRPr="00305544">
        <w:rPr>
          <w:rFonts w:ascii="Arial" w:hAnsi="Arial" w:cs="Arial"/>
          <w:color w:val="333333"/>
          <w:kern w:val="0"/>
          <w:szCs w:val="21"/>
        </w:rPr>
        <w:t>年及以上的海外科研工作经历，年龄不超过</w:t>
      </w:r>
      <w:r w:rsidRPr="00305544">
        <w:rPr>
          <w:rFonts w:ascii="Arial" w:hAnsi="Arial" w:cs="Arial"/>
          <w:color w:val="333333"/>
          <w:kern w:val="0"/>
          <w:szCs w:val="21"/>
        </w:rPr>
        <w:t>40</w:t>
      </w:r>
      <w:r w:rsidRPr="00305544">
        <w:rPr>
          <w:rFonts w:ascii="Arial" w:hAnsi="Arial" w:cs="Arial"/>
          <w:color w:val="333333"/>
          <w:kern w:val="0"/>
          <w:szCs w:val="21"/>
        </w:rPr>
        <w:t>岁，对特别优秀者年龄可放宽到</w:t>
      </w:r>
      <w:r w:rsidRPr="00305544">
        <w:rPr>
          <w:rFonts w:ascii="Arial" w:hAnsi="Arial" w:cs="Arial"/>
          <w:color w:val="333333"/>
          <w:kern w:val="0"/>
          <w:szCs w:val="21"/>
        </w:rPr>
        <w:t>45</w:t>
      </w:r>
      <w:r w:rsidRPr="00305544">
        <w:rPr>
          <w:rFonts w:ascii="Arial" w:hAnsi="Arial" w:cs="Arial"/>
          <w:color w:val="333333"/>
          <w:kern w:val="0"/>
          <w:szCs w:val="21"/>
        </w:rPr>
        <w:t>岁。回国后到西部地区和新筹建研究机构工作的，海外工作年限可以放宽到</w:t>
      </w:r>
      <w:r w:rsidRPr="00305544">
        <w:rPr>
          <w:rFonts w:ascii="Arial" w:hAnsi="Arial" w:cs="Arial"/>
          <w:color w:val="333333"/>
          <w:kern w:val="0"/>
          <w:szCs w:val="21"/>
        </w:rPr>
        <w:t>3</w:t>
      </w:r>
      <w:r w:rsidRPr="00305544">
        <w:rPr>
          <w:rFonts w:ascii="Arial" w:hAnsi="Arial" w:cs="Arial"/>
          <w:color w:val="333333"/>
          <w:kern w:val="0"/>
          <w:szCs w:val="21"/>
        </w:rPr>
        <w:t>年。</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B</w:t>
      </w:r>
      <w:r w:rsidRPr="00305544">
        <w:rPr>
          <w:rFonts w:ascii="Arial" w:hAnsi="Arial" w:cs="Arial"/>
          <w:color w:val="333333"/>
          <w:kern w:val="0"/>
          <w:szCs w:val="21"/>
        </w:rPr>
        <w:t>类候选人应具有在院外单位正高级专业技术岗位的工作经历，确属优秀的学术技术带头人，年龄不超过</w:t>
      </w:r>
      <w:r w:rsidRPr="00305544">
        <w:rPr>
          <w:rFonts w:ascii="Arial" w:hAnsi="Arial" w:cs="Arial"/>
          <w:color w:val="333333"/>
          <w:kern w:val="0"/>
          <w:szCs w:val="21"/>
        </w:rPr>
        <w:t>45</w:t>
      </w:r>
      <w:r w:rsidRPr="00305544">
        <w:rPr>
          <w:rFonts w:ascii="Arial" w:hAnsi="Arial" w:cs="Arial"/>
          <w:color w:val="333333"/>
          <w:kern w:val="0"/>
          <w:szCs w:val="21"/>
        </w:rPr>
        <w:t>岁。对西部地区和新筹建研究机构引进的优秀人才给予优先支持；对到新疆、青海地区院属单位工作的优秀人才，年龄可适当放宽。</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C</w:t>
      </w:r>
      <w:r w:rsidRPr="00305544">
        <w:rPr>
          <w:rFonts w:ascii="Arial" w:hAnsi="Arial" w:cs="Arial"/>
          <w:color w:val="333333"/>
          <w:kern w:val="0"/>
          <w:szCs w:val="21"/>
        </w:rPr>
        <w:t>类候选人除参照</w:t>
      </w:r>
      <w:r w:rsidRPr="00305544">
        <w:rPr>
          <w:rFonts w:ascii="Arial" w:hAnsi="Arial" w:cs="Arial"/>
          <w:color w:val="333333"/>
          <w:kern w:val="0"/>
          <w:szCs w:val="21"/>
        </w:rPr>
        <w:t>A</w:t>
      </w:r>
      <w:r w:rsidRPr="00305544">
        <w:rPr>
          <w:rFonts w:ascii="Arial" w:hAnsi="Arial" w:cs="Arial"/>
          <w:color w:val="333333"/>
          <w:kern w:val="0"/>
          <w:szCs w:val="21"/>
        </w:rPr>
        <w:t>类或</w:t>
      </w:r>
      <w:r w:rsidRPr="00305544">
        <w:rPr>
          <w:rFonts w:ascii="Arial" w:hAnsi="Arial" w:cs="Arial"/>
          <w:color w:val="333333"/>
          <w:kern w:val="0"/>
          <w:szCs w:val="21"/>
        </w:rPr>
        <w:t>B</w:t>
      </w:r>
      <w:r w:rsidRPr="00305544">
        <w:rPr>
          <w:rFonts w:ascii="Arial" w:hAnsi="Arial" w:cs="Arial"/>
          <w:color w:val="333333"/>
          <w:kern w:val="0"/>
          <w:szCs w:val="21"/>
        </w:rPr>
        <w:t>类相应的基本条件外，还应要求候选人具有主持重大科技项目的能力。</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Z</w:t>
      </w:r>
      <w:r w:rsidRPr="00305544">
        <w:rPr>
          <w:rFonts w:ascii="Arial" w:hAnsi="Arial" w:cs="Arial"/>
          <w:color w:val="333333"/>
          <w:kern w:val="0"/>
          <w:szCs w:val="21"/>
        </w:rPr>
        <w:t>类候选人除参照</w:t>
      </w:r>
      <w:r w:rsidRPr="00305544">
        <w:rPr>
          <w:rFonts w:ascii="Arial" w:hAnsi="Arial" w:cs="Arial"/>
          <w:color w:val="333333"/>
          <w:kern w:val="0"/>
          <w:szCs w:val="21"/>
        </w:rPr>
        <w:t>A</w:t>
      </w:r>
      <w:r w:rsidRPr="00305544">
        <w:rPr>
          <w:rFonts w:ascii="Arial" w:hAnsi="Arial" w:cs="Arial"/>
          <w:color w:val="333333"/>
          <w:kern w:val="0"/>
          <w:szCs w:val="21"/>
        </w:rPr>
        <w:t>类或</w:t>
      </w:r>
      <w:r w:rsidRPr="00305544">
        <w:rPr>
          <w:rFonts w:ascii="Arial" w:hAnsi="Arial" w:cs="Arial"/>
          <w:color w:val="333333"/>
          <w:kern w:val="0"/>
          <w:szCs w:val="21"/>
        </w:rPr>
        <w:t>B</w:t>
      </w:r>
      <w:r w:rsidRPr="00305544">
        <w:rPr>
          <w:rFonts w:ascii="Arial" w:hAnsi="Arial" w:cs="Arial"/>
          <w:color w:val="333333"/>
          <w:kern w:val="0"/>
          <w:szCs w:val="21"/>
        </w:rPr>
        <w:t>类相应的基本条件外，还应是用人单位重点发展领域的急需人才。</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4</w:t>
      </w:r>
      <w:r w:rsidRPr="00305544">
        <w:rPr>
          <w:rFonts w:ascii="Arial" w:hAnsi="Arial" w:cs="Arial"/>
          <w:color w:val="333333"/>
          <w:kern w:val="0"/>
          <w:szCs w:val="21"/>
        </w:rPr>
        <w:t>．候选人应符合用人单位相关岗位的聘用条件，全时全职在岗工作。</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5</w:t>
      </w:r>
      <w:r w:rsidRPr="00305544">
        <w:rPr>
          <w:rFonts w:ascii="Arial" w:hAnsi="Arial" w:cs="Arial"/>
          <w:color w:val="333333"/>
          <w:kern w:val="0"/>
          <w:szCs w:val="21"/>
        </w:rPr>
        <w:t>．候选人应恪守科学道德，学风正派、诚实守信、严谨治学，具有为我国科技事业发展和经济社会建设而奋斗的奉献精神。</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第七条</w:t>
      </w:r>
      <w:r w:rsidRPr="00305544">
        <w:rPr>
          <w:rFonts w:ascii="Arial" w:hAnsi="Arial" w:cs="Arial"/>
          <w:color w:val="333333"/>
          <w:kern w:val="0"/>
          <w:szCs w:val="21"/>
        </w:rPr>
        <w:t xml:space="preserve"> </w:t>
      </w:r>
      <w:r w:rsidRPr="00305544">
        <w:rPr>
          <w:rFonts w:ascii="Arial" w:hAnsi="Arial" w:cs="Arial"/>
          <w:color w:val="333333"/>
          <w:kern w:val="0"/>
          <w:szCs w:val="21"/>
        </w:rPr>
        <w:t>岗位职责：</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1</w:t>
      </w:r>
      <w:r w:rsidRPr="00305544">
        <w:rPr>
          <w:rFonts w:ascii="Arial" w:hAnsi="Arial" w:cs="Arial"/>
          <w:color w:val="333333"/>
          <w:kern w:val="0"/>
          <w:szCs w:val="21"/>
        </w:rPr>
        <w:t>．正确把握学科动态和发展方向，提出具有基础性、战略性、前瞻性的研究计划，面向国家重大战略需求和国际科技前沿，积极争取和承担国家重大科技任务。</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2</w:t>
      </w:r>
      <w:r w:rsidRPr="00305544">
        <w:rPr>
          <w:rFonts w:ascii="Arial" w:hAnsi="Arial" w:cs="Arial"/>
          <w:color w:val="333333"/>
          <w:kern w:val="0"/>
          <w:szCs w:val="21"/>
        </w:rPr>
        <w:t>．带领研究团队开展具有国际水平的科研工作，取得国内外同行关注的科研进展和成果。</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3</w:t>
      </w:r>
      <w:r w:rsidRPr="00305544">
        <w:rPr>
          <w:rFonts w:ascii="Arial" w:hAnsi="Arial" w:cs="Arial"/>
          <w:color w:val="333333"/>
          <w:kern w:val="0"/>
          <w:szCs w:val="21"/>
        </w:rPr>
        <w:t>．积极培养青年人才，推动国际学术交流，与国内外相关机构开展富有成效的合作研究。</w:t>
      </w:r>
    </w:p>
    <w:p w:rsidR="00305544" w:rsidRPr="00305544" w:rsidRDefault="00305544" w:rsidP="00305544">
      <w:pPr>
        <w:widowControl/>
        <w:spacing w:line="375" w:lineRule="atLeast"/>
        <w:ind w:firstLine="420"/>
        <w:jc w:val="center"/>
        <w:rPr>
          <w:rFonts w:ascii="Arial" w:hAnsi="Arial" w:cs="Arial"/>
          <w:color w:val="333333"/>
          <w:kern w:val="0"/>
          <w:szCs w:val="21"/>
        </w:rPr>
      </w:pPr>
      <w:r w:rsidRPr="00305544">
        <w:rPr>
          <w:rFonts w:ascii="Arial" w:hAnsi="Arial" w:cs="Arial"/>
          <w:color w:val="333333"/>
          <w:kern w:val="0"/>
          <w:szCs w:val="21"/>
        </w:rPr>
        <w:t>第三章</w:t>
      </w:r>
      <w:r w:rsidRPr="00305544">
        <w:rPr>
          <w:rFonts w:ascii="Arial" w:hAnsi="Arial" w:cs="Arial"/>
          <w:color w:val="333333"/>
          <w:kern w:val="0"/>
          <w:szCs w:val="21"/>
        </w:rPr>
        <w:t xml:space="preserve"> </w:t>
      </w:r>
      <w:r w:rsidRPr="00305544">
        <w:rPr>
          <w:rFonts w:ascii="Arial" w:hAnsi="Arial" w:cs="Arial"/>
          <w:color w:val="333333"/>
          <w:kern w:val="0"/>
          <w:szCs w:val="21"/>
        </w:rPr>
        <w:t>招聘、备案、择优和审批</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第八条</w:t>
      </w:r>
      <w:r w:rsidRPr="00305544">
        <w:rPr>
          <w:rFonts w:ascii="Arial" w:hAnsi="Arial" w:cs="Arial"/>
          <w:color w:val="333333"/>
          <w:kern w:val="0"/>
          <w:szCs w:val="21"/>
        </w:rPr>
        <w:t xml:space="preserve"> </w:t>
      </w:r>
      <w:r w:rsidRPr="00305544">
        <w:rPr>
          <w:rFonts w:ascii="Arial" w:hAnsi="Arial" w:cs="Arial"/>
          <w:color w:val="333333"/>
          <w:kern w:val="0"/>
          <w:szCs w:val="21"/>
        </w:rPr>
        <w:t>发挥院所两级积极性，严格选聘各类</w:t>
      </w:r>
      <w:r w:rsidRPr="00305544">
        <w:rPr>
          <w:rFonts w:ascii="Arial" w:hAnsi="Arial" w:cs="Arial"/>
          <w:color w:val="333333"/>
          <w:kern w:val="0"/>
          <w:szCs w:val="21"/>
        </w:rPr>
        <w:t>“</w:t>
      </w:r>
      <w:r w:rsidRPr="00305544">
        <w:rPr>
          <w:rFonts w:ascii="Arial" w:hAnsi="Arial" w:cs="Arial"/>
          <w:color w:val="333333"/>
          <w:kern w:val="0"/>
          <w:szCs w:val="21"/>
        </w:rPr>
        <w:t>百人计划</w:t>
      </w:r>
      <w:r w:rsidRPr="00305544">
        <w:rPr>
          <w:rFonts w:ascii="Arial" w:hAnsi="Arial" w:cs="Arial"/>
          <w:color w:val="333333"/>
          <w:kern w:val="0"/>
          <w:szCs w:val="21"/>
        </w:rPr>
        <w:t>”</w:t>
      </w:r>
      <w:r w:rsidRPr="00305544">
        <w:rPr>
          <w:rFonts w:ascii="Arial" w:hAnsi="Arial" w:cs="Arial"/>
          <w:color w:val="333333"/>
          <w:kern w:val="0"/>
          <w:szCs w:val="21"/>
        </w:rPr>
        <w:t>人才。</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1</w:t>
      </w:r>
      <w:r w:rsidRPr="00305544">
        <w:rPr>
          <w:rFonts w:ascii="Arial" w:hAnsi="Arial" w:cs="Arial"/>
          <w:color w:val="333333"/>
          <w:kern w:val="0"/>
          <w:szCs w:val="21"/>
        </w:rPr>
        <w:t>．用人单位参照研究员聘任程序自行组织</w:t>
      </w:r>
      <w:r w:rsidRPr="00305544">
        <w:rPr>
          <w:rFonts w:ascii="Arial" w:hAnsi="Arial" w:cs="Arial"/>
          <w:color w:val="333333"/>
          <w:kern w:val="0"/>
          <w:szCs w:val="21"/>
        </w:rPr>
        <w:t>A</w:t>
      </w:r>
      <w:r w:rsidRPr="00305544">
        <w:rPr>
          <w:rFonts w:ascii="Arial" w:hAnsi="Arial" w:cs="Arial"/>
          <w:color w:val="333333"/>
          <w:kern w:val="0"/>
          <w:szCs w:val="21"/>
        </w:rPr>
        <w:t>、</w:t>
      </w:r>
      <w:r w:rsidRPr="00305544">
        <w:rPr>
          <w:rFonts w:ascii="Arial" w:hAnsi="Arial" w:cs="Arial"/>
          <w:color w:val="333333"/>
          <w:kern w:val="0"/>
          <w:szCs w:val="21"/>
        </w:rPr>
        <w:t>B</w:t>
      </w:r>
      <w:r w:rsidRPr="00305544">
        <w:rPr>
          <w:rFonts w:ascii="Arial" w:hAnsi="Arial" w:cs="Arial"/>
          <w:color w:val="333333"/>
          <w:kern w:val="0"/>
          <w:szCs w:val="21"/>
        </w:rPr>
        <w:t>类候选人的招聘评审。原则上，对符合</w:t>
      </w:r>
      <w:r w:rsidRPr="00305544">
        <w:rPr>
          <w:rFonts w:ascii="Arial" w:hAnsi="Arial" w:cs="Arial"/>
          <w:color w:val="333333"/>
          <w:kern w:val="0"/>
          <w:szCs w:val="21"/>
        </w:rPr>
        <w:t>“</w:t>
      </w:r>
      <w:r w:rsidRPr="00305544">
        <w:rPr>
          <w:rFonts w:ascii="Arial" w:hAnsi="Arial" w:cs="Arial"/>
          <w:color w:val="333333"/>
          <w:kern w:val="0"/>
          <w:szCs w:val="21"/>
        </w:rPr>
        <w:t>青年千人计划</w:t>
      </w:r>
      <w:r w:rsidRPr="00305544">
        <w:rPr>
          <w:rFonts w:ascii="Arial" w:hAnsi="Arial" w:cs="Arial"/>
          <w:color w:val="333333"/>
          <w:kern w:val="0"/>
          <w:szCs w:val="21"/>
        </w:rPr>
        <w:t>”</w:t>
      </w:r>
      <w:r w:rsidRPr="00305544">
        <w:rPr>
          <w:rFonts w:ascii="Arial" w:hAnsi="Arial" w:cs="Arial"/>
          <w:color w:val="333333"/>
          <w:kern w:val="0"/>
          <w:szCs w:val="21"/>
        </w:rPr>
        <w:t>申报条件的候选人，用人单位应优先推荐其申报</w:t>
      </w:r>
      <w:r w:rsidRPr="00305544">
        <w:rPr>
          <w:rFonts w:ascii="Arial" w:hAnsi="Arial" w:cs="Arial"/>
          <w:color w:val="333333"/>
          <w:kern w:val="0"/>
          <w:szCs w:val="21"/>
        </w:rPr>
        <w:t>“</w:t>
      </w:r>
      <w:r w:rsidRPr="00305544">
        <w:rPr>
          <w:rFonts w:ascii="Arial" w:hAnsi="Arial" w:cs="Arial"/>
          <w:color w:val="333333"/>
          <w:kern w:val="0"/>
          <w:szCs w:val="21"/>
        </w:rPr>
        <w:t>青年千人计划</w:t>
      </w:r>
      <w:r w:rsidRPr="00305544">
        <w:rPr>
          <w:rFonts w:ascii="Arial" w:hAnsi="Arial" w:cs="Arial"/>
          <w:color w:val="333333"/>
          <w:kern w:val="0"/>
          <w:szCs w:val="21"/>
        </w:rPr>
        <w:t>”</w:t>
      </w:r>
      <w:r w:rsidRPr="00305544">
        <w:rPr>
          <w:rFonts w:ascii="Arial" w:hAnsi="Arial" w:cs="Arial"/>
          <w:color w:val="333333"/>
          <w:kern w:val="0"/>
          <w:szCs w:val="21"/>
        </w:rPr>
        <w:t>。</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2</w:t>
      </w:r>
      <w:r w:rsidRPr="00305544">
        <w:rPr>
          <w:rFonts w:ascii="Arial" w:hAnsi="Arial" w:cs="Arial"/>
          <w:color w:val="333333"/>
          <w:kern w:val="0"/>
          <w:szCs w:val="21"/>
        </w:rPr>
        <w:t>．用人单位须在</w:t>
      </w:r>
      <w:r w:rsidRPr="00305544">
        <w:rPr>
          <w:rFonts w:ascii="Arial" w:hAnsi="Arial" w:cs="Arial"/>
          <w:color w:val="333333"/>
          <w:kern w:val="0"/>
          <w:szCs w:val="21"/>
        </w:rPr>
        <w:t>A</w:t>
      </w:r>
      <w:r w:rsidRPr="00305544">
        <w:rPr>
          <w:rFonts w:ascii="Arial" w:hAnsi="Arial" w:cs="Arial"/>
          <w:color w:val="333333"/>
          <w:kern w:val="0"/>
          <w:szCs w:val="21"/>
        </w:rPr>
        <w:t>、</w:t>
      </w:r>
      <w:r w:rsidRPr="00305544">
        <w:rPr>
          <w:rFonts w:ascii="Arial" w:hAnsi="Arial" w:cs="Arial"/>
          <w:color w:val="333333"/>
          <w:kern w:val="0"/>
          <w:szCs w:val="21"/>
        </w:rPr>
        <w:t>B</w:t>
      </w:r>
      <w:r w:rsidRPr="00305544">
        <w:rPr>
          <w:rFonts w:ascii="Arial" w:hAnsi="Arial" w:cs="Arial"/>
          <w:color w:val="333333"/>
          <w:kern w:val="0"/>
          <w:szCs w:val="21"/>
        </w:rPr>
        <w:t>类候选人通过招聘评审后、到位工作前将备案材料报相关专业局，专业局审核确认后报</w:t>
      </w:r>
      <w:proofErr w:type="gramStart"/>
      <w:r w:rsidRPr="00305544">
        <w:rPr>
          <w:rFonts w:ascii="Arial" w:hAnsi="Arial" w:cs="Arial"/>
          <w:color w:val="333333"/>
          <w:kern w:val="0"/>
          <w:szCs w:val="21"/>
        </w:rPr>
        <w:t>院人才</w:t>
      </w:r>
      <w:proofErr w:type="gramEnd"/>
      <w:r w:rsidRPr="00305544">
        <w:rPr>
          <w:rFonts w:ascii="Arial" w:hAnsi="Arial" w:cs="Arial"/>
          <w:color w:val="333333"/>
          <w:kern w:val="0"/>
          <w:szCs w:val="21"/>
        </w:rPr>
        <w:t>办。备案材料包括：《中国科学院</w:t>
      </w:r>
      <w:r w:rsidRPr="00305544">
        <w:rPr>
          <w:rFonts w:ascii="Arial" w:hAnsi="Arial" w:cs="Arial"/>
          <w:color w:val="333333"/>
          <w:kern w:val="0"/>
          <w:szCs w:val="21"/>
        </w:rPr>
        <w:t>“</w:t>
      </w:r>
      <w:r w:rsidRPr="00305544">
        <w:rPr>
          <w:rFonts w:ascii="Arial" w:hAnsi="Arial" w:cs="Arial"/>
          <w:color w:val="333333"/>
          <w:kern w:val="0"/>
          <w:szCs w:val="21"/>
        </w:rPr>
        <w:t>百人计划</w:t>
      </w:r>
      <w:r w:rsidRPr="00305544">
        <w:rPr>
          <w:rFonts w:ascii="Arial" w:hAnsi="Arial" w:cs="Arial"/>
          <w:color w:val="333333"/>
          <w:kern w:val="0"/>
          <w:szCs w:val="21"/>
        </w:rPr>
        <w:t>”A</w:t>
      </w:r>
      <w:r w:rsidRPr="00305544">
        <w:rPr>
          <w:rFonts w:ascii="Arial" w:hAnsi="Arial" w:cs="Arial"/>
          <w:color w:val="333333"/>
          <w:kern w:val="0"/>
          <w:szCs w:val="21"/>
        </w:rPr>
        <w:t>（</w:t>
      </w:r>
      <w:r w:rsidRPr="00305544">
        <w:rPr>
          <w:rFonts w:ascii="Arial" w:hAnsi="Arial" w:cs="Arial"/>
          <w:color w:val="333333"/>
          <w:kern w:val="0"/>
          <w:szCs w:val="21"/>
        </w:rPr>
        <w:t>B</w:t>
      </w:r>
      <w:r w:rsidRPr="00305544">
        <w:rPr>
          <w:rFonts w:ascii="Arial" w:hAnsi="Arial" w:cs="Arial"/>
          <w:color w:val="333333"/>
          <w:kern w:val="0"/>
          <w:szCs w:val="21"/>
        </w:rPr>
        <w:t>）类候选人备案表》和专家推荐信等相关附件材料。</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3</w:t>
      </w:r>
      <w:r w:rsidRPr="00305544">
        <w:rPr>
          <w:rFonts w:ascii="Arial" w:hAnsi="Arial" w:cs="Arial"/>
          <w:color w:val="333333"/>
          <w:kern w:val="0"/>
          <w:szCs w:val="21"/>
        </w:rPr>
        <w:t>．通过审核备案后，用人单位应与</w:t>
      </w:r>
      <w:r w:rsidRPr="00305544">
        <w:rPr>
          <w:rFonts w:ascii="Arial" w:hAnsi="Arial" w:cs="Arial"/>
          <w:color w:val="333333"/>
          <w:kern w:val="0"/>
          <w:szCs w:val="21"/>
        </w:rPr>
        <w:t>A</w:t>
      </w:r>
      <w:r w:rsidRPr="00305544">
        <w:rPr>
          <w:rFonts w:ascii="Arial" w:hAnsi="Arial" w:cs="Arial"/>
          <w:color w:val="333333"/>
          <w:kern w:val="0"/>
          <w:szCs w:val="21"/>
        </w:rPr>
        <w:t>、</w:t>
      </w:r>
      <w:r w:rsidRPr="00305544">
        <w:rPr>
          <w:rFonts w:ascii="Arial" w:hAnsi="Arial" w:cs="Arial"/>
          <w:color w:val="333333"/>
          <w:kern w:val="0"/>
          <w:szCs w:val="21"/>
        </w:rPr>
        <w:t>B</w:t>
      </w:r>
      <w:r w:rsidRPr="00305544">
        <w:rPr>
          <w:rFonts w:ascii="Arial" w:hAnsi="Arial" w:cs="Arial"/>
          <w:color w:val="333333"/>
          <w:kern w:val="0"/>
          <w:szCs w:val="21"/>
        </w:rPr>
        <w:t>类候选人签订《中国科学院</w:t>
      </w:r>
      <w:r w:rsidRPr="00305544">
        <w:rPr>
          <w:rFonts w:ascii="Arial" w:hAnsi="Arial" w:cs="Arial"/>
          <w:color w:val="333333"/>
          <w:kern w:val="0"/>
          <w:szCs w:val="21"/>
        </w:rPr>
        <w:t>“</w:t>
      </w:r>
      <w:r w:rsidRPr="00305544">
        <w:rPr>
          <w:rFonts w:ascii="Arial" w:hAnsi="Arial" w:cs="Arial"/>
          <w:color w:val="333333"/>
          <w:kern w:val="0"/>
          <w:szCs w:val="21"/>
        </w:rPr>
        <w:t>百人计划</w:t>
      </w:r>
      <w:r w:rsidRPr="00305544">
        <w:rPr>
          <w:rFonts w:ascii="Arial" w:hAnsi="Arial" w:cs="Arial"/>
          <w:color w:val="333333"/>
          <w:kern w:val="0"/>
          <w:szCs w:val="21"/>
        </w:rPr>
        <w:t>”____</w:t>
      </w:r>
      <w:r w:rsidRPr="00305544">
        <w:rPr>
          <w:rFonts w:ascii="Arial" w:hAnsi="Arial" w:cs="Arial"/>
          <w:color w:val="333333"/>
          <w:kern w:val="0"/>
          <w:szCs w:val="21"/>
        </w:rPr>
        <w:t>类管理协议》（以下简称《管理协议》），明确双方的责任、义务，包括工作目标、科研经费、研究助手、工作和生活条件等。</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4</w:t>
      </w:r>
      <w:r w:rsidRPr="00305544">
        <w:rPr>
          <w:rFonts w:ascii="Arial" w:hAnsi="Arial" w:cs="Arial"/>
          <w:color w:val="333333"/>
          <w:kern w:val="0"/>
          <w:szCs w:val="21"/>
        </w:rPr>
        <w:t>．已备案的</w:t>
      </w:r>
      <w:r w:rsidRPr="00305544">
        <w:rPr>
          <w:rFonts w:ascii="Arial" w:hAnsi="Arial" w:cs="Arial"/>
          <w:color w:val="333333"/>
          <w:kern w:val="0"/>
          <w:szCs w:val="21"/>
        </w:rPr>
        <w:t>A</w:t>
      </w:r>
      <w:r w:rsidRPr="00305544">
        <w:rPr>
          <w:rFonts w:ascii="Arial" w:hAnsi="Arial" w:cs="Arial"/>
          <w:color w:val="333333"/>
          <w:kern w:val="0"/>
          <w:szCs w:val="21"/>
        </w:rPr>
        <w:t>、</w:t>
      </w:r>
      <w:r w:rsidRPr="00305544">
        <w:rPr>
          <w:rFonts w:ascii="Arial" w:hAnsi="Arial" w:cs="Arial"/>
          <w:color w:val="333333"/>
          <w:kern w:val="0"/>
          <w:szCs w:val="21"/>
        </w:rPr>
        <w:t>B</w:t>
      </w:r>
      <w:r w:rsidRPr="00305544">
        <w:rPr>
          <w:rFonts w:ascii="Arial" w:hAnsi="Arial" w:cs="Arial"/>
          <w:color w:val="333333"/>
          <w:kern w:val="0"/>
          <w:szCs w:val="21"/>
        </w:rPr>
        <w:t>类候选人应在到位工作半年后、</w:t>
      </w:r>
      <w:r w:rsidRPr="00305544">
        <w:rPr>
          <w:rFonts w:ascii="Arial" w:hAnsi="Arial" w:cs="Arial"/>
          <w:color w:val="333333"/>
          <w:kern w:val="0"/>
          <w:szCs w:val="21"/>
        </w:rPr>
        <w:t>2</w:t>
      </w:r>
      <w:r w:rsidRPr="00305544">
        <w:rPr>
          <w:rFonts w:ascii="Arial" w:hAnsi="Arial" w:cs="Arial"/>
          <w:color w:val="333333"/>
          <w:kern w:val="0"/>
          <w:szCs w:val="21"/>
        </w:rPr>
        <w:t>年内参加择优支持评审，并填报《中国科学院</w:t>
      </w:r>
      <w:r w:rsidRPr="00305544">
        <w:rPr>
          <w:rFonts w:ascii="Arial" w:hAnsi="Arial" w:cs="Arial"/>
          <w:color w:val="333333"/>
          <w:kern w:val="0"/>
          <w:szCs w:val="21"/>
        </w:rPr>
        <w:t>“</w:t>
      </w:r>
      <w:r w:rsidRPr="00305544">
        <w:rPr>
          <w:rFonts w:ascii="Arial" w:hAnsi="Arial" w:cs="Arial"/>
          <w:color w:val="333333"/>
          <w:kern w:val="0"/>
          <w:szCs w:val="21"/>
        </w:rPr>
        <w:t>百人计划</w:t>
      </w:r>
      <w:r w:rsidRPr="00305544">
        <w:rPr>
          <w:rFonts w:ascii="Arial" w:hAnsi="Arial" w:cs="Arial"/>
          <w:color w:val="333333"/>
          <w:kern w:val="0"/>
          <w:szCs w:val="21"/>
        </w:rPr>
        <w:t>”A</w:t>
      </w:r>
      <w:r w:rsidRPr="00305544">
        <w:rPr>
          <w:rFonts w:ascii="Arial" w:hAnsi="Arial" w:cs="Arial"/>
          <w:color w:val="333333"/>
          <w:kern w:val="0"/>
          <w:szCs w:val="21"/>
        </w:rPr>
        <w:t>（</w:t>
      </w:r>
      <w:r w:rsidRPr="00305544">
        <w:rPr>
          <w:rFonts w:ascii="Arial" w:hAnsi="Arial" w:cs="Arial"/>
          <w:color w:val="333333"/>
          <w:kern w:val="0"/>
          <w:szCs w:val="21"/>
        </w:rPr>
        <w:t>B</w:t>
      </w:r>
      <w:r w:rsidRPr="00305544">
        <w:rPr>
          <w:rFonts w:ascii="Arial" w:hAnsi="Arial" w:cs="Arial"/>
          <w:color w:val="333333"/>
          <w:kern w:val="0"/>
          <w:szCs w:val="21"/>
        </w:rPr>
        <w:t>）类择优支持申请表》。</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A</w:t>
      </w:r>
      <w:r w:rsidRPr="00305544">
        <w:rPr>
          <w:rFonts w:ascii="Arial" w:hAnsi="Arial" w:cs="Arial"/>
          <w:color w:val="333333"/>
          <w:kern w:val="0"/>
          <w:szCs w:val="21"/>
        </w:rPr>
        <w:t>类候选人参加由院委托用人单位组织的择优支持评审。评审委员会由</w:t>
      </w:r>
      <w:r w:rsidRPr="00305544">
        <w:rPr>
          <w:rFonts w:ascii="Arial" w:hAnsi="Arial" w:cs="Arial"/>
          <w:color w:val="333333"/>
          <w:kern w:val="0"/>
          <w:szCs w:val="21"/>
        </w:rPr>
        <w:t>7-11</w:t>
      </w:r>
      <w:r w:rsidRPr="00305544">
        <w:rPr>
          <w:rFonts w:ascii="Arial" w:hAnsi="Arial" w:cs="Arial"/>
          <w:color w:val="333333"/>
          <w:kern w:val="0"/>
          <w:szCs w:val="21"/>
        </w:rPr>
        <w:t>位相关领域专家组成（其中外部专家不少于</w:t>
      </w:r>
      <w:r w:rsidRPr="00305544">
        <w:rPr>
          <w:rFonts w:ascii="Arial" w:hAnsi="Arial" w:cs="Arial"/>
          <w:color w:val="333333"/>
          <w:kern w:val="0"/>
          <w:szCs w:val="21"/>
        </w:rPr>
        <w:t>1/3</w:t>
      </w:r>
      <w:r w:rsidRPr="00305544">
        <w:rPr>
          <w:rFonts w:ascii="Arial" w:hAnsi="Arial" w:cs="Arial"/>
          <w:color w:val="333333"/>
          <w:kern w:val="0"/>
          <w:szCs w:val="21"/>
        </w:rPr>
        <w:t>，用人单位</w:t>
      </w:r>
      <w:proofErr w:type="gramStart"/>
      <w:r w:rsidRPr="00305544">
        <w:rPr>
          <w:rFonts w:ascii="Arial" w:hAnsi="Arial" w:cs="Arial"/>
          <w:color w:val="333333"/>
          <w:kern w:val="0"/>
          <w:szCs w:val="21"/>
        </w:rPr>
        <w:t>内专家</w:t>
      </w:r>
      <w:proofErr w:type="gramEnd"/>
      <w:r w:rsidRPr="00305544">
        <w:rPr>
          <w:rFonts w:ascii="Arial" w:hAnsi="Arial" w:cs="Arial"/>
          <w:color w:val="333333"/>
          <w:kern w:val="0"/>
          <w:szCs w:val="21"/>
        </w:rPr>
        <w:t>以学术委员会成员为主）。评审委员会在听取候选人现场答辩后以无记名投票方式表决。获得</w:t>
      </w:r>
      <w:r w:rsidRPr="00305544">
        <w:rPr>
          <w:rFonts w:ascii="Arial" w:hAnsi="Arial" w:cs="Arial"/>
          <w:color w:val="333333"/>
          <w:kern w:val="0"/>
          <w:szCs w:val="21"/>
        </w:rPr>
        <w:t>2/3</w:t>
      </w:r>
      <w:r w:rsidRPr="00305544">
        <w:rPr>
          <w:rFonts w:ascii="Arial" w:hAnsi="Arial" w:cs="Arial"/>
          <w:color w:val="333333"/>
          <w:kern w:val="0"/>
          <w:szCs w:val="21"/>
        </w:rPr>
        <w:t>（含）以上同意票者视为通过。</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B</w:t>
      </w:r>
      <w:r w:rsidRPr="00305544">
        <w:rPr>
          <w:rFonts w:ascii="Arial" w:hAnsi="Arial" w:cs="Arial"/>
          <w:color w:val="333333"/>
          <w:kern w:val="0"/>
          <w:szCs w:val="21"/>
        </w:rPr>
        <w:t>类候选人参加</w:t>
      </w:r>
      <w:proofErr w:type="gramStart"/>
      <w:r w:rsidRPr="00305544">
        <w:rPr>
          <w:rFonts w:ascii="Arial" w:hAnsi="Arial" w:cs="Arial"/>
          <w:color w:val="333333"/>
          <w:kern w:val="0"/>
          <w:szCs w:val="21"/>
        </w:rPr>
        <w:t>院统一</w:t>
      </w:r>
      <w:proofErr w:type="gramEnd"/>
      <w:r w:rsidRPr="00305544">
        <w:rPr>
          <w:rFonts w:ascii="Arial" w:hAnsi="Arial" w:cs="Arial"/>
          <w:color w:val="333333"/>
          <w:kern w:val="0"/>
          <w:szCs w:val="21"/>
        </w:rPr>
        <w:t>组织的择优支持评审。</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lastRenderedPageBreak/>
        <w:t>5</w:t>
      </w:r>
      <w:r w:rsidRPr="00305544">
        <w:rPr>
          <w:rFonts w:ascii="Arial" w:hAnsi="Arial" w:cs="Arial"/>
          <w:color w:val="333333"/>
          <w:kern w:val="0"/>
          <w:szCs w:val="21"/>
        </w:rPr>
        <w:t>．</w:t>
      </w:r>
      <w:r w:rsidRPr="00305544">
        <w:rPr>
          <w:rFonts w:ascii="Arial" w:hAnsi="Arial" w:cs="Arial"/>
          <w:color w:val="333333"/>
          <w:kern w:val="0"/>
          <w:szCs w:val="21"/>
        </w:rPr>
        <w:t>A</w:t>
      </w:r>
      <w:r w:rsidRPr="00305544">
        <w:rPr>
          <w:rFonts w:ascii="Arial" w:hAnsi="Arial" w:cs="Arial"/>
          <w:color w:val="333333"/>
          <w:kern w:val="0"/>
          <w:szCs w:val="21"/>
        </w:rPr>
        <w:t>、</w:t>
      </w:r>
      <w:r w:rsidRPr="00305544">
        <w:rPr>
          <w:rFonts w:ascii="Arial" w:hAnsi="Arial" w:cs="Arial"/>
          <w:color w:val="333333"/>
          <w:kern w:val="0"/>
          <w:szCs w:val="21"/>
        </w:rPr>
        <w:t>B</w:t>
      </w:r>
      <w:r w:rsidRPr="00305544">
        <w:rPr>
          <w:rFonts w:ascii="Arial" w:hAnsi="Arial" w:cs="Arial"/>
          <w:color w:val="333333"/>
          <w:kern w:val="0"/>
          <w:szCs w:val="21"/>
        </w:rPr>
        <w:t>类候选人通过择优支持评审后，经相关专业局和</w:t>
      </w:r>
      <w:proofErr w:type="gramStart"/>
      <w:r w:rsidRPr="00305544">
        <w:rPr>
          <w:rFonts w:ascii="Arial" w:hAnsi="Arial" w:cs="Arial"/>
          <w:color w:val="333333"/>
          <w:kern w:val="0"/>
          <w:szCs w:val="21"/>
        </w:rPr>
        <w:t>院人才</w:t>
      </w:r>
      <w:proofErr w:type="gramEnd"/>
      <w:r w:rsidRPr="00305544">
        <w:rPr>
          <w:rFonts w:ascii="Arial" w:hAnsi="Arial" w:cs="Arial"/>
          <w:color w:val="333333"/>
          <w:kern w:val="0"/>
          <w:szCs w:val="21"/>
        </w:rPr>
        <w:t>办审核，</w:t>
      </w:r>
      <w:proofErr w:type="gramStart"/>
      <w:r w:rsidRPr="00305544">
        <w:rPr>
          <w:rFonts w:ascii="Arial" w:hAnsi="Arial" w:cs="Arial"/>
          <w:color w:val="333333"/>
          <w:kern w:val="0"/>
          <w:szCs w:val="21"/>
        </w:rPr>
        <w:t>院人才</w:t>
      </w:r>
      <w:proofErr w:type="gramEnd"/>
      <w:r w:rsidRPr="00305544">
        <w:rPr>
          <w:rFonts w:ascii="Arial" w:hAnsi="Arial" w:cs="Arial"/>
          <w:color w:val="333333"/>
          <w:kern w:val="0"/>
          <w:szCs w:val="21"/>
        </w:rPr>
        <w:t>办将有关信息进行公示后，报领导小组审定，院对</w:t>
      </w:r>
      <w:r w:rsidRPr="00305544">
        <w:rPr>
          <w:rFonts w:ascii="Arial" w:hAnsi="Arial" w:cs="Arial"/>
          <w:color w:val="333333"/>
          <w:kern w:val="0"/>
          <w:szCs w:val="21"/>
        </w:rPr>
        <w:t>“</w:t>
      </w:r>
      <w:r w:rsidRPr="00305544">
        <w:rPr>
          <w:rFonts w:ascii="Arial" w:hAnsi="Arial" w:cs="Arial"/>
          <w:color w:val="333333"/>
          <w:kern w:val="0"/>
          <w:szCs w:val="21"/>
        </w:rPr>
        <w:t>百人计划</w:t>
      </w:r>
      <w:r w:rsidRPr="00305544">
        <w:rPr>
          <w:rFonts w:ascii="Arial" w:hAnsi="Arial" w:cs="Arial"/>
          <w:color w:val="333333"/>
          <w:kern w:val="0"/>
          <w:szCs w:val="21"/>
        </w:rPr>
        <w:t>”</w:t>
      </w:r>
      <w:r w:rsidRPr="00305544">
        <w:rPr>
          <w:rFonts w:ascii="Arial" w:hAnsi="Arial" w:cs="Arial"/>
          <w:color w:val="333333"/>
          <w:kern w:val="0"/>
          <w:szCs w:val="21"/>
        </w:rPr>
        <w:t>入选者颁发入选证书并提供相应支持。</w:t>
      </w:r>
      <w:r w:rsidRPr="00305544">
        <w:rPr>
          <w:rFonts w:ascii="Arial" w:hAnsi="Arial" w:cs="Arial"/>
          <w:color w:val="333333"/>
          <w:kern w:val="0"/>
          <w:szCs w:val="21"/>
        </w:rPr>
        <w:t xml:space="preserve"> </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第九条</w:t>
      </w:r>
      <w:r w:rsidRPr="00305544">
        <w:rPr>
          <w:rFonts w:ascii="Arial" w:hAnsi="Arial" w:cs="Arial"/>
          <w:color w:val="333333"/>
          <w:kern w:val="0"/>
          <w:szCs w:val="21"/>
        </w:rPr>
        <w:t xml:space="preserve"> C</w:t>
      </w:r>
      <w:r w:rsidRPr="00305544">
        <w:rPr>
          <w:rFonts w:ascii="Arial" w:hAnsi="Arial" w:cs="Arial"/>
          <w:color w:val="333333"/>
          <w:kern w:val="0"/>
          <w:szCs w:val="21"/>
        </w:rPr>
        <w:t>类候选人参照</w:t>
      </w:r>
      <w:r w:rsidRPr="00305544">
        <w:rPr>
          <w:rFonts w:ascii="Arial" w:hAnsi="Arial" w:cs="Arial"/>
          <w:color w:val="333333"/>
          <w:kern w:val="0"/>
          <w:szCs w:val="21"/>
        </w:rPr>
        <w:t>A</w:t>
      </w:r>
      <w:r w:rsidRPr="00305544">
        <w:rPr>
          <w:rFonts w:ascii="Arial" w:hAnsi="Arial" w:cs="Arial"/>
          <w:color w:val="333333"/>
          <w:kern w:val="0"/>
          <w:szCs w:val="21"/>
        </w:rPr>
        <w:t>、</w:t>
      </w:r>
      <w:r w:rsidRPr="00305544">
        <w:rPr>
          <w:rFonts w:ascii="Arial" w:hAnsi="Arial" w:cs="Arial"/>
          <w:color w:val="333333"/>
          <w:kern w:val="0"/>
          <w:szCs w:val="21"/>
        </w:rPr>
        <w:t>B</w:t>
      </w:r>
      <w:r w:rsidRPr="00305544">
        <w:rPr>
          <w:rFonts w:ascii="Arial" w:hAnsi="Arial" w:cs="Arial"/>
          <w:color w:val="333333"/>
          <w:kern w:val="0"/>
          <w:szCs w:val="21"/>
        </w:rPr>
        <w:t>类的相关程序，由用人单位组织招聘后，向</w:t>
      </w:r>
      <w:proofErr w:type="gramStart"/>
      <w:r w:rsidRPr="00305544">
        <w:rPr>
          <w:rFonts w:ascii="Arial" w:hAnsi="Arial" w:cs="Arial"/>
          <w:color w:val="333333"/>
          <w:kern w:val="0"/>
          <w:szCs w:val="21"/>
        </w:rPr>
        <w:t>院人才</w:t>
      </w:r>
      <w:proofErr w:type="gramEnd"/>
      <w:r w:rsidRPr="00305544">
        <w:rPr>
          <w:rFonts w:ascii="Arial" w:hAnsi="Arial" w:cs="Arial"/>
          <w:color w:val="333333"/>
          <w:kern w:val="0"/>
          <w:szCs w:val="21"/>
        </w:rPr>
        <w:t>办提交《中国科学院</w:t>
      </w:r>
      <w:r w:rsidRPr="00305544">
        <w:rPr>
          <w:rFonts w:ascii="Arial" w:hAnsi="Arial" w:cs="Arial"/>
          <w:color w:val="333333"/>
          <w:kern w:val="0"/>
          <w:szCs w:val="21"/>
        </w:rPr>
        <w:t>“</w:t>
      </w:r>
      <w:r w:rsidRPr="00305544">
        <w:rPr>
          <w:rFonts w:ascii="Arial" w:hAnsi="Arial" w:cs="Arial"/>
          <w:color w:val="333333"/>
          <w:kern w:val="0"/>
          <w:szCs w:val="21"/>
        </w:rPr>
        <w:t>百人计划</w:t>
      </w:r>
      <w:r w:rsidRPr="00305544">
        <w:rPr>
          <w:rFonts w:ascii="Arial" w:hAnsi="Arial" w:cs="Arial"/>
          <w:color w:val="333333"/>
          <w:kern w:val="0"/>
          <w:szCs w:val="21"/>
        </w:rPr>
        <w:t>”C</w:t>
      </w:r>
      <w:r w:rsidRPr="00305544">
        <w:rPr>
          <w:rFonts w:ascii="Arial" w:hAnsi="Arial" w:cs="Arial"/>
          <w:color w:val="333333"/>
          <w:kern w:val="0"/>
          <w:szCs w:val="21"/>
        </w:rPr>
        <w:t>类候选人备案表》，经备案审核后签订《管理协议》，并向专业局申请项目支持。各专业局组织专家进行评审，</w:t>
      </w:r>
      <w:proofErr w:type="gramStart"/>
      <w:r w:rsidRPr="00305544">
        <w:rPr>
          <w:rFonts w:ascii="Arial" w:hAnsi="Arial" w:cs="Arial"/>
          <w:color w:val="333333"/>
          <w:kern w:val="0"/>
          <w:szCs w:val="21"/>
        </w:rPr>
        <w:t>院人才</w:t>
      </w:r>
      <w:proofErr w:type="gramEnd"/>
      <w:r w:rsidRPr="00305544">
        <w:rPr>
          <w:rFonts w:ascii="Arial" w:hAnsi="Arial" w:cs="Arial"/>
          <w:color w:val="333333"/>
          <w:kern w:val="0"/>
          <w:szCs w:val="21"/>
        </w:rPr>
        <w:t>办将有关信息进行公示后，报领导小组审定，院对</w:t>
      </w:r>
      <w:r w:rsidRPr="00305544">
        <w:rPr>
          <w:rFonts w:ascii="Arial" w:hAnsi="Arial" w:cs="Arial"/>
          <w:color w:val="333333"/>
          <w:kern w:val="0"/>
          <w:szCs w:val="21"/>
        </w:rPr>
        <w:t>“</w:t>
      </w:r>
      <w:r w:rsidRPr="00305544">
        <w:rPr>
          <w:rFonts w:ascii="Arial" w:hAnsi="Arial" w:cs="Arial"/>
          <w:color w:val="333333"/>
          <w:kern w:val="0"/>
          <w:szCs w:val="21"/>
        </w:rPr>
        <w:t>百人计划</w:t>
      </w:r>
      <w:r w:rsidRPr="00305544">
        <w:rPr>
          <w:rFonts w:ascii="Arial" w:hAnsi="Arial" w:cs="Arial"/>
          <w:color w:val="333333"/>
          <w:kern w:val="0"/>
          <w:szCs w:val="21"/>
        </w:rPr>
        <w:t>”</w:t>
      </w:r>
      <w:r w:rsidRPr="00305544">
        <w:rPr>
          <w:rFonts w:ascii="Arial" w:hAnsi="Arial" w:cs="Arial"/>
          <w:color w:val="333333"/>
          <w:kern w:val="0"/>
          <w:szCs w:val="21"/>
        </w:rPr>
        <w:t>入选者颁发入选证书并提供相应支持。</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第十条</w:t>
      </w:r>
      <w:r w:rsidRPr="00305544">
        <w:rPr>
          <w:rFonts w:ascii="Arial" w:hAnsi="Arial" w:cs="Arial"/>
          <w:color w:val="333333"/>
          <w:kern w:val="0"/>
          <w:szCs w:val="21"/>
        </w:rPr>
        <w:t xml:space="preserve"> </w:t>
      </w:r>
      <w:r w:rsidRPr="00305544">
        <w:rPr>
          <w:rFonts w:ascii="Arial" w:hAnsi="Arial" w:cs="Arial"/>
          <w:color w:val="333333"/>
          <w:kern w:val="0"/>
          <w:szCs w:val="21"/>
        </w:rPr>
        <w:t>用人单位培养和引进的</w:t>
      </w:r>
      <w:r w:rsidRPr="00305544">
        <w:rPr>
          <w:rFonts w:ascii="Arial" w:hAnsi="Arial" w:cs="Arial"/>
          <w:color w:val="333333"/>
          <w:kern w:val="0"/>
          <w:szCs w:val="21"/>
        </w:rPr>
        <w:t>“</w:t>
      </w:r>
      <w:r w:rsidRPr="00305544">
        <w:rPr>
          <w:rFonts w:ascii="Arial" w:hAnsi="Arial" w:cs="Arial"/>
          <w:color w:val="333333"/>
          <w:kern w:val="0"/>
          <w:szCs w:val="21"/>
        </w:rPr>
        <w:t>国家杰出青年科学基金</w:t>
      </w:r>
      <w:r w:rsidRPr="00305544">
        <w:rPr>
          <w:rFonts w:ascii="Arial" w:hAnsi="Arial" w:cs="Arial"/>
          <w:color w:val="333333"/>
          <w:kern w:val="0"/>
          <w:szCs w:val="21"/>
        </w:rPr>
        <w:t>”</w:t>
      </w:r>
      <w:r w:rsidRPr="00305544">
        <w:rPr>
          <w:rFonts w:ascii="Arial" w:hAnsi="Arial" w:cs="Arial"/>
          <w:color w:val="333333"/>
          <w:kern w:val="0"/>
          <w:szCs w:val="21"/>
        </w:rPr>
        <w:t>获得者，如未曾入选</w:t>
      </w:r>
      <w:r w:rsidRPr="00305544">
        <w:rPr>
          <w:rFonts w:ascii="Arial" w:hAnsi="Arial" w:cs="Arial"/>
          <w:color w:val="333333"/>
          <w:kern w:val="0"/>
          <w:szCs w:val="21"/>
        </w:rPr>
        <w:t>“</w:t>
      </w:r>
      <w:r w:rsidRPr="00305544">
        <w:rPr>
          <w:rFonts w:ascii="Arial" w:hAnsi="Arial" w:cs="Arial"/>
          <w:color w:val="333333"/>
          <w:kern w:val="0"/>
          <w:szCs w:val="21"/>
        </w:rPr>
        <w:t>百人计划</w:t>
      </w:r>
      <w:r w:rsidRPr="00305544">
        <w:rPr>
          <w:rFonts w:ascii="Arial" w:hAnsi="Arial" w:cs="Arial"/>
          <w:color w:val="333333"/>
          <w:kern w:val="0"/>
          <w:szCs w:val="21"/>
        </w:rPr>
        <w:t>”</w:t>
      </w:r>
      <w:r w:rsidRPr="00305544">
        <w:rPr>
          <w:rFonts w:ascii="Arial" w:hAnsi="Arial" w:cs="Arial"/>
          <w:color w:val="333333"/>
          <w:kern w:val="0"/>
          <w:szCs w:val="21"/>
        </w:rPr>
        <w:t>，可申请入选</w:t>
      </w:r>
      <w:r w:rsidRPr="00305544">
        <w:rPr>
          <w:rFonts w:ascii="Arial" w:hAnsi="Arial" w:cs="Arial"/>
          <w:color w:val="333333"/>
          <w:kern w:val="0"/>
          <w:szCs w:val="21"/>
        </w:rPr>
        <w:t>D</w:t>
      </w:r>
      <w:r w:rsidRPr="00305544">
        <w:rPr>
          <w:rFonts w:ascii="Arial" w:hAnsi="Arial" w:cs="Arial"/>
          <w:color w:val="333333"/>
          <w:kern w:val="0"/>
          <w:szCs w:val="21"/>
        </w:rPr>
        <w:t>类。用人单位需将《中国科学院</w:t>
      </w:r>
      <w:r w:rsidRPr="00305544">
        <w:rPr>
          <w:rFonts w:ascii="Arial" w:hAnsi="Arial" w:cs="Arial"/>
          <w:color w:val="333333"/>
          <w:kern w:val="0"/>
          <w:szCs w:val="21"/>
        </w:rPr>
        <w:t>“</w:t>
      </w:r>
      <w:r w:rsidRPr="00305544">
        <w:rPr>
          <w:rFonts w:ascii="Arial" w:hAnsi="Arial" w:cs="Arial"/>
          <w:color w:val="333333"/>
          <w:kern w:val="0"/>
          <w:szCs w:val="21"/>
        </w:rPr>
        <w:t>百人计划</w:t>
      </w:r>
      <w:r w:rsidRPr="00305544">
        <w:rPr>
          <w:rFonts w:ascii="Arial" w:hAnsi="Arial" w:cs="Arial"/>
          <w:color w:val="333333"/>
          <w:kern w:val="0"/>
          <w:szCs w:val="21"/>
        </w:rPr>
        <w:t>”D</w:t>
      </w:r>
      <w:r w:rsidRPr="00305544">
        <w:rPr>
          <w:rFonts w:ascii="Arial" w:hAnsi="Arial" w:cs="Arial"/>
          <w:color w:val="333333"/>
          <w:kern w:val="0"/>
          <w:szCs w:val="21"/>
        </w:rPr>
        <w:t>类候选人备案表》、</w:t>
      </w:r>
      <w:r w:rsidRPr="00305544">
        <w:rPr>
          <w:rFonts w:ascii="Arial" w:hAnsi="Arial" w:cs="Arial"/>
          <w:color w:val="333333"/>
          <w:kern w:val="0"/>
          <w:szCs w:val="21"/>
        </w:rPr>
        <w:t>“</w:t>
      </w:r>
      <w:r w:rsidRPr="00305544">
        <w:rPr>
          <w:rFonts w:ascii="Arial" w:hAnsi="Arial" w:cs="Arial"/>
          <w:color w:val="333333"/>
          <w:kern w:val="0"/>
          <w:szCs w:val="21"/>
        </w:rPr>
        <w:t>国家杰出青年科学基金</w:t>
      </w:r>
      <w:r w:rsidRPr="00305544">
        <w:rPr>
          <w:rFonts w:ascii="Arial" w:hAnsi="Arial" w:cs="Arial"/>
          <w:color w:val="333333"/>
          <w:kern w:val="0"/>
          <w:szCs w:val="21"/>
        </w:rPr>
        <w:t>”</w:t>
      </w:r>
      <w:r w:rsidRPr="00305544">
        <w:rPr>
          <w:rFonts w:ascii="Arial" w:hAnsi="Arial" w:cs="Arial"/>
          <w:color w:val="333333"/>
          <w:kern w:val="0"/>
          <w:szCs w:val="21"/>
        </w:rPr>
        <w:t>批准通知书复印件报</w:t>
      </w:r>
      <w:proofErr w:type="gramStart"/>
      <w:r w:rsidRPr="00305544">
        <w:rPr>
          <w:rFonts w:ascii="Arial" w:hAnsi="Arial" w:cs="Arial"/>
          <w:color w:val="333333"/>
          <w:kern w:val="0"/>
          <w:szCs w:val="21"/>
        </w:rPr>
        <w:t>院人才</w:t>
      </w:r>
      <w:proofErr w:type="gramEnd"/>
      <w:r w:rsidRPr="00305544">
        <w:rPr>
          <w:rFonts w:ascii="Arial" w:hAnsi="Arial" w:cs="Arial"/>
          <w:color w:val="333333"/>
          <w:kern w:val="0"/>
          <w:szCs w:val="21"/>
        </w:rPr>
        <w:t>办。经审核批准后，纳入</w:t>
      </w:r>
      <w:r w:rsidRPr="00305544">
        <w:rPr>
          <w:rFonts w:ascii="Arial" w:hAnsi="Arial" w:cs="Arial"/>
          <w:color w:val="333333"/>
          <w:kern w:val="0"/>
          <w:szCs w:val="21"/>
        </w:rPr>
        <w:t>“</w:t>
      </w:r>
      <w:r w:rsidRPr="00305544">
        <w:rPr>
          <w:rFonts w:ascii="Arial" w:hAnsi="Arial" w:cs="Arial"/>
          <w:color w:val="333333"/>
          <w:kern w:val="0"/>
          <w:szCs w:val="21"/>
        </w:rPr>
        <w:t>百人计划</w:t>
      </w:r>
      <w:r w:rsidRPr="00305544">
        <w:rPr>
          <w:rFonts w:ascii="Arial" w:hAnsi="Arial" w:cs="Arial"/>
          <w:color w:val="333333"/>
          <w:kern w:val="0"/>
          <w:szCs w:val="21"/>
        </w:rPr>
        <w:t>”</w:t>
      </w:r>
      <w:r w:rsidRPr="00305544">
        <w:rPr>
          <w:rFonts w:ascii="Arial" w:hAnsi="Arial" w:cs="Arial"/>
          <w:color w:val="333333"/>
          <w:kern w:val="0"/>
          <w:szCs w:val="21"/>
        </w:rPr>
        <w:t>管理。</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D</w:t>
      </w:r>
      <w:r w:rsidRPr="00305544">
        <w:rPr>
          <w:rFonts w:ascii="Arial" w:hAnsi="Arial" w:cs="Arial"/>
          <w:color w:val="333333"/>
          <w:kern w:val="0"/>
          <w:szCs w:val="21"/>
        </w:rPr>
        <w:t>类入选者在</w:t>
      </w:r>
      <w:r w:rsidRPr="00305544">
        <w:rPr>
          <w:rFonts w:ascii="Arial" w:hAnsi="Arial" w:cs="Arial"/>
          <w:color w:val="333333"/>
          <w:kern w:val="0"/>
          <w:szCs w:val="21"/>
        </w:rPr>
        <w:t>“</w:t>
      </w:r>
      <w:r w:rsidRPr="00305544">
        <w:rPr>
          <w:rFonts w:ascii="Arial" w:hAnsi="Arial" w:cs="Arial"/>
          <w:color w:val="333333"/>
          <w:kern w:val="0"/>
          <w:szCs w:val="21"/>
        </w:rPr>
        <w:t>国家杰出青年科学基金</w:t>
      </w:r>
      <w:r w:rsidRPr="00305544">
        <w:rPr>
          <w:rFonts w:ascii="Arial" w:hAnsi="Arial" w:cs="Arial"/>
          <w:color w:val="333333"/>
          <w:kern w:val="0"/>
          <w:szCs w:val="21"/>
        </w:rPr>
        <w:t>”</w:t>
      </w:r>
      <w:r w:rsidRPr="00305544">
        <w:rPr>
          <w:rFonts w:ascii="Arial" w:hAnsi="Arial" w:cs="Arial"/>
          <w:color w:val="333333"/>
          <w:kern w:val="0"/>
          <w:szCs w:val="21"/>
        </w:rPr>
        <w:t>资助项目执行结束、并通过结题考评后，可申请</w:t>
      </w:r>
      <w:r w:rsidRPr="00305544">
        <w:rPr>
          <w:rFonts w:ascii="Arial" w:hAnsi="Arial" w:cs="Arial"/>
          <w:color w:val="333333"/>
          <w:kern w:val="0"/>
          <w:szCs w:val="21"/>
        </w:rPr>
        <w:t>“</w:t>
      </w:r>
      <w:r w:rsidRPr="00305544">
        <w:rPr>
          <w:rFonts w:ascii="Arial" w:hAnsi="Arial" w:cs="Arial"/>
          <w:color w:val="333333"/>
          <w:kern w:val="0"/>
          <w:szCs w:val="21"/>
        </w:rPr>
        <w:t>百人计划</w:t>
      </w:r>
      <w:r w:rsidRPr="00305544">
        <w:rPr>
          <w:rFonts w:ascii="Arial" w:hAnsi="Arial" w:cs="Arial"/>
          <w:color w:val="333333"/>
          <w:kern w:val="0"/>
          <w:szCs w:val="21"/>
        </w:rPr>
        <w:t>”</w:t>
      </w:r>
      <w:r w:rsidRPr="00305544">
        <w:rPr>
          <w:rFonts w:ascii="Arial" w:hAnsi="Arial" w:cs="Arial"/>
          <w:color w:val="333333"/>
          <w:kern w:val="0"/>
          <w:szCs w:val="21"/>
        </w:rPr>
        <w:t>专项经费的支持。所在单位需将《中国科学院</w:t>
      </w:r>
      <w:r w:rsidRPr="00305544">
        <w:rPr>
          <w:rFonts w:ascii="Arial" w:hAnsi="Arial" w:cs="Arial"/>
          <w:color w:val="333333"/>
          <w:kern w:val="0"/>
          <w:szCs w:val="21"/>
        </w:rPr>
        <w:t>“</w:t>
      </w:r>
      <w:r w:rsidRPr="00305544">
        <w:rPr>
          <w:rFonts w:ascii="Arial" w:hAnsi="Arial" w:cs="Arial"/>
          <w:color w:val="333333"/>
          <w:kern w:val="0"/>
          <w:szCs w:val="21"/>
        </w:rPr>
        <w:t>百人计划</w:t>
      </w:r>
      <w:r w:rsidRPr="00305544">
        <w:rPr>
          <w:rFonts w:ascii="Arial" w:hAnsi="Arial" w:cs="Arial"/>
          <w:color w:val="333333"/>
          <w:kern w:val="0"/>
          <w:szCs w:val="21"/>
        </w:rPr>
        <w:t>”D</w:t>
      </w:r>
      <w:r w:rsidRPr="00305544">
        <w:rPr>
          <w:rFonts w:ascii="Arial" w:hAnsi="Arial" w:cs="Arial"/>
          <w:color w:val="333333"/>
          <w:kern w:val="0"/>
          <w:szCs w:val="21"/>
        </w:rPr>
        <w:t>类入选者专项经费支持申请表》、国家杰出青年科学基金结题考评材料等报</w:t>
      </w:r>
      <w:proofErr w:type="gramStart"/>
      <w:r w:rsidRPr="00305544">
        <w:rPr>
          <w:rFonts w:ascii="Arial" w:hAnsi="Arial" w:cs="Arial"/>
          <w:color w:val="333333"/>
          <w:kern w:val="0"/>
          <w:szCs w:val="21"/>
        </w:rPr>
        <w:t>院人才</w:t>
      </w:r>
      <w:proofErr w:type="gramEnd"/>
      <w:r w:rsidRPr="00305544">
        <w:rPr>
          <w:rFonts w:ascii="Arial" w:hAnsi="Arial" w:cs="Arial"/>
          <w:color w:val="333333"/>
          <w:kern w:val="0"/>
          <w:szCs w:val="21"/>
        </w:rPr>
        <w:t>办。经审核后，给予支持。</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第十一条</w:t>
      </w:r>
      <w:r w:rsidRPr="00305544">
        <w:rPr>
          <w:rFonts w:ascii="Arial" w:hAnsi="Arial" w:cs="Arial"/>
          <w:color w:val="333333"/>
          <w:kern w:val="0"/>
          <w:szCs w:val="21"/>
        </w:rPr>
        <w:t xml:space="preserve"> </w:t>
      </w:r>
      <w:r w:rsidRPr="00305544">
        <w:rPr>
          <w:rFonts w:ascii="Arial" w:hAnsi="Arial" w:cs="Arial"/>
          <w:color w:val="333333"/>
          <w:kern w:val="0"/>
          <w:szCs w:val="21"/>
        </w:rPr>
        <w:t>用人单位引进的国家</w:t>
      </w:r>
      <w:r w:rsidRPr="00305544">
        <w:rPr>
          <w:rFonts w:ascii="Arial" w:hAnsi="Arial" w:cs="Arial"/>
          <w:color w:val="333333"/>
          <w:kern w:val="0"/>
          <w:szCs w:val="21"/>
        </w:rPr>
        <w:t>“</w:t>
      </w:r>
      <w:r w:rsidRPr="00305544">
        <w:rPr>
          <w:rFonts w:ascii="Arial" w:hAnsi="Arial" w:cs="Arial"/>
          <w:color w:val="333333"/>
          <w:kern w:val="0"/>
          <w:szCs w:val="21"/>
        </w:rPr>
        <w:t>青年千人计划</w:t>
      </w:r>
      <w:r w:rsidRPr="00305544">
        <w:rPr>
          <w:rFonts w:ascii="Arial" w:hAnsi="Arial" w:cs="Arial"/>
          <w:color w:val="333333"/>
          <w:kern w:val="0"/>
          <w:szCs w:val="21"/>
        </w:rPr>
        <w:t>”</w:t>
      </w:r>
      <w:r w:rsidRPr="00305544">
        <w:rPr>
          <w:rFonts w:ascii="Arial" w:hAnsi="Arial" w:cs="Arial"/>
          <w:color w:val="333333"/>
          <w:kern w:val="0"/>
          <w:szCs w:val="21"/>
        </w:rPr>
        <w:t>入选者到位工作后可入选</w:t>
      </w:r>
      <w:r w:rsidRPr="00305544">
        <w:rPr>
          <w:rFonts w:ascii="Arial" w:hAnsi="Arial" w:cs="Arial"/>
          <w:color w:val="333333"/>
          <w:kern w:val="0"/>
          <w:szCs w:val="21"/>
        </w:rPr>
        <w:t>Y</w:t>
      </w:r>
      <w:r w:rsidRPr="00305544">
        <w:rPr>
          <w:rFonts w:ascii="Arial" w:hAnsi="Arial" w:cs="Arial"/>
          <w:color w:val="333333"/>
          <w:kern w:val="0"/>
          <w:szCs w:val="21"/>
        </w:rPr>
        <w:t>类。用人单位需将入选者的《管理协议》报</w:t>
      </w:r>
      <w:proofErr w:type="gramStart"/>
      <w:r w:rsidRPr="00305544">
        <w:rPr>
          <w:rFonts w:ascii="Arial" w:hAnsi="Arial" w:cs="Arial"/>
          <w:color w:val="333333"/>
          <w:kern w:val="0"/>
          <w:szCs w:val="21"/>
        </w:rPr>
        <w:t>院人才</w:t>
      </w:r>
      <w:proofErr w:type="gramEnd"/>
      <w:r w:rsidRPr="00305544">
        <w:rPr>
          <w:rFonts w:ascii="Arial" w:hAnsi="Arial" w:cs="Arial"/>
          <w:color w:val="333333"/>
          <w:kern w:val="0"/>
          <w:szCs w:val="21"/>
        </w:rPr>
        <w:t>办，经审核批准后纳入</w:t>
      </w:r>
      <w:r w:rsidRPr="00305544">
        <w:rPr>
          <w:rFonts w:ascii="Arial" w:hAnsi="Arial" w:cs="Arial"/>
          <w:color w:val="333333"/>
          <w:kern w:val="0"/>
          <w:szCs w:val="21"/>
        </w:rPr>
        <w:t>“</w:t>
      </w:r>
      <w:r w:rsidRPr="00305544">
        <w:rPr>
          <w:rFonts w:ascii="Arial" w:hAnsi="Arial" w:cs="Arial"/>
          <w:color w:val="333333"/>
          <w:kern w:val="0"/>
          <w:szCs w:val="21"/>
        </w:rPr>
        <w:t>百人计划</w:t>
      </w:r>
      <w:r w:rsidRPr="00305544">
        <w:rPr>
          <w:rFonts w:ascii="Arial" w:hAnsi="Arial" w:cs="Arial"/>
          <w:color w:val="333333"/>
          <w:kern w:val="0"/>
          <w:szCs w:val="21"/>
        </w:rPr>
        <w:t>”</w:t>
      </w:r>
      <w:r w:rsidRPr="00305544">
        <w:rPr>
          <w:rFonts w:ascii="Arial" w:hAnsi="Arial" w:cs="Arial"/>
          <w:color w:val="333333"/>
          <w:kern w:val="0"/>
          <w:szCs w:val="21"/>
        </w:rPr>
        <w:t>管理。</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第十二条</w:t>
      </w:r>
      <w:r w:rsidRPr="00305544">
        <w:rPr>
          <w:rFonts w:ascii="Arial" w:hAnsi="Arial" w:cs="Arial"/>
          <w:color w:val="333333"/>
          <w:kern w:val="0"/>
          <w:szCs w:val="21"/>
        </w:rPr>
        <w:t xml:space="preserve"> Z</w:t>
      </w:r>
      <w:r w:rsidRPr="00305544">
        <w:rPr>
          <w:rFonts w:ascii="Arial" w:hAnsi="Arial" w:cs="Arial"/>
          <w:color w:val="333333"/>
          <w:kern w:val="0"/>
          <w:szCs w:val="21"/>
        </w:rPr>
        <w:t>类候选人参照</w:t>
      </w:r>
      <w:r w:rsidRPr="00305544">
        <w:rPr>
          <w:rFonts w:ascii="Arial" w:hAnsi="Arial" w:cs="Arial"/>
          <w:color w:val="333333"/>
          <w:kern w:val="0"/>
          <w:szCs w:val="21"/>
        </w:rPr>
        <w:t>A</w:t>
      </w:r>
      <w:r w:rsidRPr="00305544">
        <w:rPr>
          <w:rFonts w:ascii="Arial" w:hAnsi="Arial" w:cs="Arial"/>
          <w:color w:val="333333"/>
          <w:kern w:val="0"/>
          <w:szCs w:val="21"/>
        </w:rPr>
        <w:t>、</w:t>
      </w:r>
      <w:r w:rsidRPr="00305544">
        <w:rPr>
          <w:rFonts w:ascii="Arial" w:hAnsi="Arial" w:cs="Arial"/>
          <w:color w:val="333333"/>
          <w:kern w:val="0"/>
          <w:szCs w:val="21"/>
        </w:rPr>
        <w:t>B</w:t>
      </w:r>
      <w:r w:rsidRPr="00305544">
        <w:rPr>
          <w:rFonts w:ascii="Arial" w:hAnsi="Arial" w:cs="Arial"/>
          <w:color w:val="333333"/>
          <w:kern w:val="0"/>
          <w:szCs w:val="21"/>
        </w:rPr>
        <w:t>类的相关程序招聘。用人单位向</w:t>
      </w:r>
      <w:proofErr w:type="gramStart"/>
      <w:r w:rsidRPr="00305544">
        <w:rPr>
          <w:rFonts w:ascii="Arial" w:hAnsi="Arial" w:cs="Arial"/>
          <w:color w:val="333333"/>
          <w:kern w:val="0"/>
          <w:szCs w:val="21"/>
        </w:rPr>
        <w:t>院人才</w:t>
      </w:r>
      <w:proofErr w:type="gramEnd"/>
      <w:r w:rsidRPr="00305544">
        <w:rPr>
          <w:rFonts w:ascii="Arial" w:hAnsi="Arial" w:cs="Arial"/>
          <w:color w:val="333333"/>
          <w:kern w:val="0"/>
          <w:szCs w:val="21"/>
        </w:rPr>
        <w:t>办提交《中国科学院</w:t>
      </w:r>
      <w:r w:rsidRPr="00305544">
        <w:rPr>
          <w:rFonts w:ascii="Arial" w:hAnsi="Arial" w:cs="Arial"/>
          <w:color w:val="333333"/>
          <w:kern w:val="0"/>
          <w:szCs w:val="21"/>
        </w:rPr>
        <w:t>“</w:t>
      </w:r>
      <w:r w:rsidRPr="00305544">
        <w:rPr>
          <w:rFonts w:ascii="Arial" w:hAnsi="Arial" w:cs="Arial"/>
          <w:color w:val="333333"/>
          <w:kern w:val="0"/>
          <w:szCs w:val="21"/>
        </w:rPr>
        <w:t>百人计划</w:t>
      </w:r>
      <w:r w:rsidRPr="00305544">
        <w:rPr>
          <w:rFonts w:ascii="Arial" w:hAnsi="Arial" w:cs="Arial"/>
          <w:color w:val="333333"/>
          <w:kern w:val="0"/>
          <w:szCs w:val="21"/>
        </w:rPr>
        <w:t>”Z</w:t>
      </w:r>
      <w:r w:rsidRPr="00305544">
        <w:rPr>
          <w:rFonts w:ascii="Arial" w:hAnsi="Arial" w:cs="Arial"/>
          <w:color w:val="333333"/>
          <w:kern w:val="0"/>
          <w:szCs w:val="21"/>
        </w:rPr>
        <w:t>类候选人备案表》，经院审核后，签订《管理协议》；有关信息经公示后报领导小组审定，院对</w:t>
      </w:r>
      <w:r w:rsidRPr="00305544">
        <w:rPr>
          <w:rFonts w:ascii="Arial" w:hAnsi="Arial" w:cs="Arial"/>
          <w:color w:val="333333"/>
          <w:kern w:val="0"/>
          <w:szCs w:val="21"/>
        </w:rPr>
        <w:t>“</w:t>
      </w:r>
      <w:r w:rsidRPr="00305544">
        <w:rPr>
          <w:rFonts w:ascii="Arial" w:hAnsi="Arial" w:cs="Arial"/>
          <w:color w:val="333333"/>
          <w:kern w:val="0"/>
          <w:szCs w:val="21"/>
        </w:rPr>
        <w:t>百人计划</w:t>
      </w:r>
      <w:r w:rsidRPr="00305544">
        <w:rPr>
          <w:rFonts w:ascii="Arial" w:hAnsi="Arial" w:cs="Arial"/>
          <w:color w:val="333333"/>
          <w:kern w:val="0"/>
          <w:szCs w:val="21"/>
        </w:rPr>
        <w:t>”</w:t>
      </w:r>
      <w:r w:rsidRPr="00305544">
        <w:rPr>
          <w:rFonts w:ascii="Arial" w:hAnsi="Arial" w:cs="Arial"/>
          <w:color w:val="333333"/>
          <w:kern w:val="0"/>
          <w:szCs w:val="21"/>
        </w:rPr>
        <w:t>入选者颁发入选证书。</w:t>
      </w:r>
    </w:p>
    <w:p w:rsidR="00305544" w:rsidRPr="00305544" w:rsidRDefault="00305544" w:rsidP="00305544">
      <w:pPr>
        <w:widowControl/>
        <w:spacing w:line="375" w:lineRule="atLeast"/>
        <w:ind w:firstLine="420"/>
        <w:jc w:val="center"/>
        <w:rPr>
          <w:rFonts w:ascii="Arial" w:hAnsi="Arial" w:cs="Arial"/>
          <w:color w:val="333333"/>
          <w:kern w:val="0"/>
          <w:szCs w:val="21"/>
        </w:rPr>
      </w:pPr>
      <w:r w:rsidRPr="00305544">
        <w:rPr>
          <w:rFonts w:ascii="Arial" w:hAnsi="Arial" w:cs="Arial"/>
          <w:color w:val="333333"/>
          <w:kern w:val="0"/>
          <w:szCs w:val="21"/>
        </w:rPr>
        <w:t>第四章</w:t>
      </w:r>
      <w:r w:rsidRPr="00305544">
        <w:rPr>
          <w:rFonts w:ascii="Arial" w:hAnsi="Arial" w:cs="Arial"/>
          <w:color w:val="333333"/>
          <w:kern w:val="0"/>
          <w:szCs w:val="21"/>
        </w:rPr>
        <w:t xml:space="preserve"> </w:t>
      </w:r>
      <w:r w:rsidRPr="00305544">
        <w:rPr>
          <w:rFonts w:ascii="Arial" w:hAnsi="Arial" w:cs="Arial"/>
          <w:color w:val="333333"/>
          <w:kern w:val="0"/>
          <w:szCs w:val="21"/>
        </w:rPr>
        <w:t>经费支持与管理</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第十三条</w:t>
      </w:r>
      <w:r w:rsidRPr="00305544">
        <w:rPr>
          <w:rFonts w:ascii="Arial" w:hAnsi="Arial" w:cs="Arial"/>
          <w:color w:val="333333"/>
          <w:kern w:val="0"/>
          <w:szCs w:val="21"/>
        </w:rPr>
        <w:t xml:space="preserve"> </w:t>
      </w:r>
      <w:r w:rsidRPr="00305544">
        <w:rPr>
          <w:rFonts w:ascii="Arial" w:hAnsi="Arial" w:cs="Arial"/>
          <w:color w:val="333333"/>
          <w:kern w:val="0"/>
          <w:szCs w:val="21"/>
        </w:rPr>
        <w:t>支持经费包括院专项经费和用人单位匹配的科研启动经费等。</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1</w:t>
      </w:r>
      <w:r w:rsidRPr="00305544">
        <w:rPr>
          <w:rFonts w:ascii="Arial" w:hAnsi="Arial" w:cs="Arial"/>
          <w:color w:val="333333"/>
          <w:kern w:val="0"/>
          <w:szCs w:val="21"/>
        </w:rPr>
        <w:t>．用人单位须为</w:t>
      </w:r>
      <w:r w:rsidRPr="00305544">
        <w:rPr>
          <w:rFonts w:ascii="Arial" w:hAnsi="Arial" w:cs="Arial"/>
          <w:color w:val="333333"/>
          <w:kern w:val="0"/>
          <w:szCs w:val="21"/>
        </w:rPr>
        <w:t>A</w:t>
      </w:r>
      <w:r w:rsidRPr="00305544">
        <w:rPr>
          <w:rFonts w:ascii="Arial" w:hAnsi="Arial" w:cs="Arial"/>
          <w:color w:val="333333"/>
          <w:kern w:val="0"/>
          <w:szCs w:val="21"/>
        </w:rPr>
        <w:t>类候选人和</w:t>
      </w:r>
      <w:r w:rsidRPr="00305544">
        <w:rPr>
          <w:rFonts w:ascii="Arial" w:hAnsi="Arial" w:cs="Arial"/>
          <w:color w:val="333333"/>
          <w:kern w:val="0"/>
          <w:szCs w:val="21"/>
        </w:rPr>
        <w:t>B</w:t>
      </w:r>
      <w:r w:rsidRPr="00305544">
        <w:rPr>
          <w:rFonts w:ascii="Arial" w:hAnsi="Arial" w:cs="Arial"/>
          <w:color w:val="333333"/>
          <w:kern w:val="0"/>
          <w:szCs w:val="21"/>
        </w:rPr>
        <w:t>、</w:t>
      </w:r>
      <w:r w:rsidRPr="00305544">
        <w:rPr>
          <w:rFonts w:ascii="Arial" w:hAnsi="Arial" w:cs="Arial"/>
          <w:color w:val="333333"/>
          <w:kern w:val="0"/>
          <w:szCs w:val="21"/>
        </w:rPr>
        <w:t>C</w:t>
      </w:r>
      <w:r w:rsidRPr="00305544">
        <w:rPr>
          <w:rFonts w:ascii="Arial" w:hAnsi="Arial" w:cs="Arial"/>
          <w:color w:val="333333"/>
          <w:kern w:val="0"/>
          <w:szCs w:val="21"/>
        </w:rPr>
        <w:t>类入选者提供不少于</w:t>
      </w:r>
      <w:r w:rsidRPr="00305544">
        <w:rPr>
          <w:rFonts w:ascii="Arial" w:hAnsi="Arial" w:cs="Arial"/>
          <w:color w:val="333333"/>
          <w:kern w:val="0"/>
          <w:szCs w:val="21"/>
        </w:rPr>
        <w:t>70</w:t>
      </w:r>
      <w:r w:rsidRPr="00305544">
        <w:rPr>
          <w:rFonts w:ascii="Arial" w:hAnsi="Arial" w:cs="Arial"/>
          <w:color w:val="333333"/>
          <w:kern w:val="0"/>
          <w:szCs w:val="21"/>
        </w:rPr>
        <w:t>万元的科研启动经费；</w:t>
      </w:r>
      <w:r w:rsidRPr="00E1179D">
        <w:rPr>
          <w:rFonts w:ascii="Arial" w:hAnsi="Arial" w:cs="Arial"/>
          <w:color w:val="333333"/>
          <w:kern w:val="0"/>
          <w:szCs w:val="21"/>
        </w:rPr>
        <w:t>给予</w:t>
      </w:r>
      <w:r w:rsidRPr="00E1179D">
        <w:rPr>
          <w:rFonts w:ascii="Arial" w:hAnsi="Arial" w:cs="Arial"/>
          <w:color w:val="333333"/>
          <w:kern w:val="0"/>
          <w:szCs w:val="21"/>
        </w:rPr>
        <w:t>Y</w:t>
      </w:r>
      <w:r w:rsidRPr="00E1179D">
        <w:rPr>
          <w:rFonts w:ascii="Arial" w:hAnsi="Arial" w:cs="Arial"/>
          <w:color w:val="333333"/>
          <w:kern w:val="0"/>
          <w:szCs w:val="21"/>
        </w:rPr>
        <w:t>类入选者</w:t>
      </w:r>
      <w:r w:rsidRPr="00E1179D">
        <w:rPr>
          <w:rFonts w:ascii="Arial" w:hAnsi="Arial" w:cs="Arial"/>
          <w:color w:val="333333"/>
          <w:kern w:val="0"/>
          <w:szCs w:val="21"/>
        </w:rPr>
        <w:t>10</w:t>
      </w:r>
      <w:r w:rsidRPr="00E1179D">
        <w:rPr>
          <w:rFonts w:ascii="Arial" w:hAnsi="Arial" w:cs="Arial"/>
          <w:color w:val="333333"/>
          <w:kern w:val="0"/>
          <w:szCs w:val="21"/>
        </w:rPr>
        <w:t>万元的基本建设费</w:t>
      </w:r>
      <w:r w:rsidRPr="00305544">
        <w:rPr>
          <w:rFonts w:ascii="Arial" w:hAnsi="Arial" w:cs="Arial"/>
          <w:color w:val="333333"/>
          <w:kern w:val="0"/>
          <w:szCs w:val="21"/>
        </w:rPr>
        <w:t>；给予</w:t>
      </w:r>
      <w:r w:rsidRPr="00305544">
        <w:rPr>
          <w:rFonts w:ascii="Arial" w:hAnsi="Arial" w:cs="Arial"/>
          <w:color w:val="333333"/>
          <w:kern w:val="0"/>
          <w:szCs w:val="21"/>
        </w:rPr>
        <w:t>Z</w:t>
      </w:r>
      <w:r w:rsidRPr="00305544">
        <w:rPr>
          <w:rFonts w:ascii="Arial" w:hAnsi="Arial" w:cs="Arial"/>
          <w:color w:val="333333"/>
          <w:kern w:val="0"/>
          <w:szCs w:val="21"/>
        </w:rPr>
        <w:t>类入选者不少于</w:t>
      </w:r>
      <w:r w:rsidRPr="00305544">
        <w:rPr>
          <w:rFonts w:ascii="Arial" w:hAnsi="Arial" w:cs="Arial"/>
          <w:color w:val="333333"/>
          <w:kern w:val="0"/>
          <w:szCs w:val="21"/>
        </w:rPr>
        <w:t>200</w:t>
      </w:r>
      <w:r w:rsidRPr="00305544">
        <w:rPr>
          <w:rFonts w:ascii="Arial" w:hAnsi="Arial" w:cs="Arial"/>
          <w:color w:val="333333"/>
          <w:kern w:val="0"/>
          <w:szCs w:val="21"/>
        </w:rPr>
        <w:t>万元的经费支持。国家和院专项经费到位后，用人单位不得从中抵扣上述费用。</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2</w:t>
      </w:r>
      <w:r w:rsidRPr="00305544">
        <w:rPr>
          <w:rFonts w:ascii="Arial" w:hAnsi="Arial" w:cs="Arial"/>
          <w:color w:val="333333"/>
          <w:kern w:val="0"/>
          <w:szCs w:val="21"/>
        </w:rPr>
        <w:t>．院专</w:t>
      </w:r>
      <w:bookmarkStart w:id="3" w:name="_GoBack"/>
      <w:bookmarkEnd w:id="3"/>
      <w:r w:rsidRPr="00305544">
        <w:rPr>
          <w:rFonts w:ascii="Arial" w:hAnsi="Arial" w:cs="Arial"/>
          <w:color w:val="333333"/>
          <w:kern w:val="0"/>
          <w:szCs w:val="21"/>
        </w:rPr>
        <w:t>项资助经费：</w:t>
      </w:r>
    </w:p>
    <w:p w:rsidR="00305544" w:rsidRPr="00305544" w:rsidRDefault="00305544" w:rsidP="00305544">
      <w:pPr>
        <w:widowControl/>
        <w:spacing w:line="375" w:lineRule="atLeast"/>
        <w:ind w:firstLine="420"/>
        <w:jc w:val="left"/>
        <w:rPr>
          <w:rFonts w:ascii="Arial" w:hAnsi="Arial" w:cs="Arial"/>
          <w:color w:val="333333"/>
          <w:kern w:val="0"/>
          <w:szCs w:val="21"/>
        </w:rPr>
      </w:pPr>
      <w:proofErr w:type="gramStart"/>
      <w:r w:rsidRPr="00305544">
        <w:rPr>
          <w:rFonts w:ascii="Arial" w:hAnsi="Arial" w:cs="Arial"/>
          <w:color w:val="333333"/>
          <w:kern w:val="0"/>
          <w:szCs w:val="21"/>
        </w:rPr>
        <w:t>院给予</w:t>
      </w:r>
      <w:proofErr w:type="gramEnd"/>
      <w:r w:rsidRPr="00305544">
        <w:rPr>
          <w:rFonts w:ascii="Arial" w:hAnsi="Arial" w:cs="Arial"/>
          <w:color w:val="333333"/>
          <w:kern w:val="0"/>
          <w:szCs w:val="21"/>
        </w:rPr>
        <w:t>A</w:t>
      </w:r>
      <w:r w:rsidRPr="00305544">
        <w:rPr>
          <w:rFonts w:ascii="Arial" w:hAnsi="Arial" w:cs="Arial"/>
          <w:color w:val="333333"/>
          <w:kern w:val="0"/>
          <w:szCs w:val="21"/>
        </w:rPr>
        <w:t>类入选</w:t>
      </w:r>
      <w:proofErr w:type="gramStart"/>
      <w:r w:rsidRPr="00305544">
        <w:rPr>
          <w:rFonts w:ascii="Arial" w:hAnsi="Arial" w:cs="Arial"/>
          <w:color w:val="333333"/>
          <w:kern w:val="0"/>
          <w:szCs w:val="21"/>
        </w:rPr>
        <w:t>者科研</w:t>
      </w:r>
      <w:proofErr w:type="gramEnd"/>
      <w:r w:rsidRPr="00305544">
        <w:rPr>
          <w:rFonts w:ascii="Arial" w:hAnsi="Arial" w:cs="Arial"/>
          <w:color w:val="333333"/>
          <w:kern w:val="0"/>
          <w:szCs w:val="21"/>
        </w:rPr>
        <w:t>费</w:t>
      </w:r>
      <w:r w:rsidRPr="00305544">
        <w:rPr>
          <w:rFonts w:ascii="Arial" w:hAnsi="Arial" w:cs="Arial"/>
          <w:color w:val="333333"/>
          <w:kern w:val="0"/>
          <w:szCs w:val="21"/>
        </w:rPr>
        <w:t>200</w:t>
      </w:r>
      <w:r w:rsidRPr="00305544">
        <w:rPr>
          <w:rFonts w:ascii="Arial" w:hAnsi="Arial" w:cs="Arial"/>
          <w:color w:val="333333"/>
          <w:kern w:val="0"/>
          <w:szCs w:val="21"/>
        </w:rPr>
        <w:t>万元，基本建设费</w:t>
      </w:r>
      <w:r w:rsidRPr="00305544">
        <w:rPr>
          <w:rFonts w:ascii="Arial" w:hAnsi="Arial" w:cs="Arial"/>
          <w:color w:val="333333"/>
          <w:kern w:val="0"/>
          <w:szCs w:val="21"/>
        </w:rPr>
        <w:t>60</w:t>
      </w:r>
      <w:r w:rsidRPr="00305544">
        <w:rPr>
          <w:rFonts w:ascii="Arial" w:hAnsi="Arial" w:cs="Arial"/>
          <w:color w:val="333333"/>
          <w:kern w:val="0"/>
          <w:szCs w:val="21"/>
        </w:rPr>
        <w:t>万元；给予</w:t>
      </w:r>
      <w:r w:rsidRPr="00305544">
        <w:rPr>
          <w:rFonts w:ascii="Arial" w:hAnsi="Arial" w:cs="Arial"/>
          <w:color w:val="333333"/>
          <w:kern w:val="0"/>
          <w:szCs w:val="21"/>
        </w:rPr>
        <w:t>B</w:t>
      </w:r>
      <w:r w:rsidRPr="00305544">
        <w:rPr>
          <w:rFonts w:ascii="Arial" w:hAnsi="Arial" w:cs="Arial"/>
          <w:color w:val="333333"/>
          <w:kern w:val="0"/>
          <w:szCs w:val="21"/>
        </w:rPr>
        <w:t>类入选者</w:t>
      </w:r>
      <w:r w:rsidRPr="00305544">
        <w:rPr>
          <w:rFonts w:ascii="Arial" w:hAnsi="Arial" w:cs="Arial"/>
          <w:color w:val="333333"/>
          <w:kern w:val="0"/>
          <w:szCs w:val="21"/>
        </w:rPr>
        <w:t>150</w:t>
      </w:r>
      <w:r w:rsidRPr="00305544">
        <w:rPr>
          <w:rFonts w:ascii="Arial" w:hAnsi="Arial" w:cs="Arial"/>
          <w:color w:val="333333"/>
          <w:kern w:val="0"/>
          <w:szCs w:val="21"/>
        </w:rPr>
        <w:t>万元的科研费；给予</w:t>
      </w:r>
      <w:r w:rsidRPr="00305544">
        <w:rPr>
          <w:rFonts w:ascii="Arial" w:hAnsi="Arial" w:cs="Arial"/>
          <w:color w:val="333333"/>
          <w:kern w:val="0"/>
          <w:szCs w:val="21"/>
        </w:rPr>
        <w:t>C</w:t>
      </w:r>
      <w:r w:rsidRPr="00305544">
        <w:rPr>
          <w:rFonts w:ascii="Arial" w:hAnsi="Arial" w:cs="Arial"/>
          <w:color w:val="333333"/>
          <w:kern w:val="0"/>
          <w:szCs w:val="21"/>
        </w:rPr>
        <w:t>类入选者不少于</w:t>
      </w:r>
      <w:r w:rsidRPr="00305544">
        <w:rPr>
          <w:rFonts w:ascii="Arial" w:hAnsi="Arial" w:cs="Arial"/>
          <w:color w:val="333333"/>
          <w:kern w:val="0"/>
          <w:szCs w:val="21"/>
        </w:rPr>
        <w:t>200</w:t>
      </w:r>
      <w:r w:rsidRPr="00305544">
        <w:rPr>
          <w:rFonts w:ascii="Arial" w:hAnsi="Arial" w:cs="Arial"/>
          <w:color w:val="333333"/>
          <w:kern w:val="0"/>
          <w:szCs w:val="21"/>
        </w:rPr>
        <w:t>万元的项目经费；给予</w:t>
      </w:r>
      <w:r w:rsidRPr="00305544">
        <w:rPr>
          <w:rFonts w:ascii="Arial" w:hAnsi="Arial" w:cs="Arial"/>
          <w:color w:val="333333"/>
          <w:kern w:val="0"/>
          <w:szCs w:val="21"/>
        </w:rPr>
        <w:t>D</w:t>
      </w:r>
      <w:r w:rsidRPr="00305544">
        <w:rPr>
          <w:rFonts w:ascii="Arial" w:hAnsi="Arial" w:cs="Arial"/>
          <w:color w:val="333333"/>
          <w:kern w:val="0"/>
          <w:szCs w:val="21"/>
        </w:rPr>
        <w:t>类入选者</w:t>
      </w:r>
      <w:r w:rsidRPr="00305544">
        <w:rPr>
          <w:rFonts w:ascii="Arial" w:hAnsi="Arial" w:cs="Arial"/>
          <w:color w:val="333333"/>
          <w:kern w:val="0"/>
          <w:szCs w:val="21"/>
        </w:rPr>
        <w:t>60</w:t>
      </w:r>
      <w:r w:rsidRPr="00305544">
        <w:rPr>
          <w:rFonts w:ascii="Arial" w:hAnsi="Arial" w:cs="Arial"/>
          <w:color w:val="333333"/>
          <w:kern w:val="0"/>
          <w:szCs w:val="21"/>
        </w:rPr>
        <w:t>万元的科研费。对终期评估为优秀的</w:t>
      </w:r>
      <w:r w:rsidRPr="00305544">
        <w:rPr>
          <w:rFonts w:ascii="Arial" w:hAnsi="Arial" w:cs="Arial"/>
          <w:color w:val="333333"/>
          <w:kern w:val="0"/>
          <w:szCs w:val="21"/>
        </w:rPr>
        <w:t>Z</w:t>
      </w:r>
      <w:r w:rsidRPr="00305544">
        <w:rPr>
          <w:rFonts w:ascii="Arial" w:hAnsi="Arial" w:cs="Arial"/>
          <w:color w:val="333333"/>
          <w:kern w:val="0"/>
          <w:szCs w:val="21"/>
        </w:rPr>
        <w:t>类入选者，院将奖励资助</w:t>
      </w:r>
      <w:r w:rsidRPr="00305544">
        <w:rPr>
          <w:rFonts w:ascii="Arial" w:hAnsi="Arial" w:cs="Arial"/>
          <w:color w:val="333333"/>
          <w:kern w:val="0"/>
          <w:szCs w:val="21"/>
        </w:rPr>
        <w:t>60</w:t>
      </w:r>
      <w:r w:rsidRPr="00305544">
        <w:rPr>
          <w:rFonts w:ascii="Arial" w:hAnsi="Arial" w:cs="Arial"/>
          <w:color w:val="333333"/>
          <w:kern w:val="0"/>
          <w:szCs w:val="21"/>
        </w:rPr>
        <w:t>万元的科研费。</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第十四条</w:t>
      </w:r>
      <w:r w:rsidRPr="00305544">
        <w:rPr>
          <w:rFonts w:ascii="Arial" w:hAnsi="Arial" w:cs="Arial"/>
          <w:color w:val="333333"/>
          <w:kern w:val="0"/>
          <w:szCs w:val="21"/>
        </w:rPr>
        <w:t xml:space="preserve"> </w:t>
      </w:r>
      <w:r w:rsidRPr="00305544">
        <w:rPr>
          <w:rFonts w:ascii="Arial" w:hAnsi="Arial" w:cs="Arial"/>
          <w:color w:val="333333"/>
          <w:kern w:val="0"/>
          <w:szCs w:val="21"/>
        </w:rPr>
        <w:t>院资助的科研费主要用于科研业务、仪器设备购置、人员支出、交流合作和实验室建设等方面；基本建设费由用人单位用于帮助入选者解决住房问题。</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第十五条</w:t>
      </w:r>
      <w:r w:rsidRPr="00305544">
        <w:rPr>
          <w:rFonts w:ascii="Arial" w:hAnsi="Arial" w:cs="Arial"/>
          <w:color w:val="333333"/>
          <w:kern w:val="0"/>
          <w:szCs w:val="21"/>
        </w:rPr>
        <w:t xml:space="preserve"> </w:t>
      </w:r>
      <w:r w:rsidRPr="00305544">
        <w:rPr>
          <w:rFonts w:ascii="Arial" w:hAnsi="Arial" w:cs="Arial"/>
          <w:color w:val="333333"/>
          <w:kern w:val="0"/>
          <w:szCs w:val="21"/>
        </w:rPr>
        <w:t>相关经费的使用与管理须严格执行国家有关财务规章制度和院有关规定，并接受院有关主管部门的监督和指导。</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院支持的科研费按预算分年度拨付，基本建设费一次性拨付。支持</w:t>
      </w:r>
      <w:r w:rsidRPr="00305544">
        <w:rPr>
          <w:rFonts w:ascii="Arial" w:hAnsi="Arial" w:cs="Arial"/>
          <w:color w:val="333333"/>
          <w:kern w:val="0"/>
          <w:szCs w:val="21"/>
        </w:rPr>
        <w:t>C</w:t>
      </w:r>
      <w:r w:rsidRPr="00305544">
        <w:rPr>
          <w:rFonts w:ascii="Arial" w:hAnsi="Arial" w:cs="Arial"/>
          <w:color w:val="333333"/>
          <w:kern w:val="0"/>
          <w:szCs w:val="21"/>
        </w:rPr>
        <w:t>类入选者的项目经费按照相关项目的经费管理办法执行。</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第十六条</w:t>
      </w:r>
      <w:r w:rsidRPr="00305544">
        <w:rPr>
          <w:rFonts w:ascii="Arial" w:hAnsi="Arial" w:cs="Arial"/>
          <w:color w:val="333333"/>
          <w:kern w:val="0"/>
          <w:szCs w:val="21"/>
        </w:rPr>
        <w:t xml:space="preserve"> </w:t>
      </w:r>
      <w:r w:rsidRPr="00305544">
        <w:rPr>
          <w:rFonts w:ascii="Arial" w:hAnsi="Arial" w:cs="Arial"/>
          <w:color w:val="333333"/>
          <w:kern w:val="0"/>
          <w:szCs w:val="21"/>
        </w:rPr>
        <w:t>专项经费结余资金的使用与管理应按照财政部的有关规定执行。在年度决算中发现入选者专项经费有结余的，</w:t>
      </w:r>
      <w:proofErr w:type="gramStart"/>
      <w:r w:rsidRPr="00305544">
        <w:rPr>
          <w:rFonts w:ascii="Arial" w:hAnsi="Arial" w:cs="Arial"/>
          <w:color w:val="333333"/>
          <w:kern w:val="0"/>
          <w:szCs w:val="21"/>
        </w:rPr>
        <w:t>院人才</w:t>
      </w:r>
      <w:proofErr w:type="gramEnd"/>
      <w:r w:rsidRPr="00305544">
        <w:rPr>
          <w:rFonts w:ascii="Arial" w:hAnsi="Arial" w:cs="Arial"/>
          <w:color w:val="333333"/>
          <w:kern w:val="0"/>
          <w:szCs w:val="21"/>
        </w:rPr>
        <w:t>办将视情况调整下一年度的经费拨付计划。入选者在终期评估时，用人单位须提交专项经费支出使用情况报告。</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lastRenderedPageBreak/>
        <w:t>第十七条</w:t>
      </w:r>
      <w:r w:rsidRPr="00305544">
        <w:rPr>
          <w:rFonts w:ascii="Arial" w:hAnsi="Arial" w:cs="Arial"/>
          <w:color w:val="333333"/>
          <w:kern w:val="0"/>
          <w:szCs w:val="21"/>
        </w:rPr>
        <w:t xml:space="preserve"> </w:t>
      </w:r>
      <w:r w:rsidRPr="00305544">
        <w:rPr>
          <w:rFonts w:ascii="Arial" w:hAnsi="Arial" w:cs="Arial"/>
          <w:color w:val="333333"/>
          <w:kern w:val="0"/>
          <w:szCs w:val="21"/>
        </w:rPr>
        <w:t>在计划执行期间，入选者由于个人原因调离的，用人单位应及时冻结专项经费，向</w:t>
      </w:r>
      <w:proofErr w:type="gramStart"/>
      <w:r w:rsidRPr="00305544">
        <w:rPr>
          <w:rFonts w:ascii="Arial" w:hAnsi="Arial" w:cs="Arial"/>
          <w:color w:val="333333"/>
          <w:kern w:val="0"/>
          <w:szCs w:val="21"/>
        </w:rPr>
        <w:t>院人才</w:t>
      </w:r>
      <w:proofErr w:type="gramEnd"/>
      <w:r w:rsidRPr="00305544">
        <w:rPr>
          <w:rFonts w:ascii="Arial" w:hAnsi="Arial" w:cs="Arial"/>
          <w:color w:val="333333"/>
          <w:kern w:val="0"/>
          <w:szCs w:val="21"/>
        </w:rPr>
        <w:t>办报告有关情况并提供由财务部门出具的专项经费使用明细。剩余专项经费的管理按照财政部有关规定执行。</w:t>
      </w:r>
    </w:p>
    <w:p w:rsidR="00305544" w:rsidRPr="00305544" w:rsidRDefault="00305544" w:rsidP="00305544">
      <w:pPr>
        <w:widowControl/>
        <w:spacing w:line="375" w:lineRule="atLeast"/>
        <w:ind w:firstLine="420"/>
        <w:jc w:val="center"/>
        <w:rPr>
          <w:rFonts w:ascii="Arial" w:hAnsi="Arial" w:cs="Arial"/>
          <w:color w:val="333333"/>
          <w:kern w:val="0"/>
          <w:szCs w:val="21"/>
        </w:rPr>
      </w:pPr>
      <w:r w:rsidRPr="00305544">
        <w:rPr>
          <w:rFonts w:ascii="Arial" w:hAnsi="Arial" w:cs="Arial"/>
          <w:color w:val="333333"/>
          <w:kern w:val="0"/>
          <w:szCs w:val="21"/>
        </w:rPr>
        <w:t>第五章</w:t>
      </w:r>
      <w:r w:rsidRPr="00305544">
        <w:rPr>
          <w:rFonts w:ascii="Arial" w:hAnsi="Arial" w:cs="Arial"/>
          <w:color w:val="333333"/>
          <w:kern w:val="0"/>
          <w:szCs w:val="21"/>
        </w:rPr>
        <w:t xml:space="preserve"> </w:t>
      </w:r>
      <w:r w:rsidRPr="00305544">
        <w:rPr>
          <w:rFonts w:ascii="Arial" w:hAnsi="Arial" w:cs="Arial"/>
          <w:color w:val="333333"/>
          <w:kern w:val="0"/>
          <w:szCs w:val="21"/>
        </w:rPr>
        <w:t>考核评估</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第十八条</w:t>
      </w:r>
      <w:r w:rsidRPr="00305544">
        <w:rPr>
          <w:rFonts w:ascii="Arial" w:hAnsi="Arial" w:cs="Arial"/>
          <w:color w:val="333333"/>
          <w:kern w:val="0"/>
          <w:szCs w:val="21"/>
        </w:rPr>
        <w:t xml:space="preserve"> “</w:t>
      </w:r>
      <w:r w:rsidRPr="00305544">
        <w:rPr>
          <w:rFonts w:ascii="Arial" w:hAnsi="Arial" w:cs="Arial"/>
          <w:color w:val="333333"/>
          <w:kern w:val="0"/>
          <w:szCs w:val="21"/>
        </w:rPr>
        <w:t>百人计划</w:t>
      </w:r>
      <w:r w:rsidRPr="00305544">
        <w:rPr>
          <w:rFonts w:ascii="Arial" w:hAnsi="Arial" w:cs="Arial"/>
          <w:color w:val="333333"/>
          <w:kern w:val="0"/>
          <w:szCs w:val="21"/>
        </w:rPr>
        <w:t>”</w:t>
      </w:r>
      <w:r w:rsidRPr="00305544">
        <w:rPr>
          <w:rFonts w:ascii="Arial" w:hAnsi="Arial" w:cs="Arial"/>
          <w:color w:val="333333"/>
          <w:kern w:val="0"/>
          <w:szCs w:val="21"/>
        </w:rPr>
        <w:t>入选者在计划执行期间须全职全时在岗工作，不得在其他单位兼职。</w:t>
      </w:r>
      <w:r w:rsidRPr="00305544">
        <w:rPr>
          <w:rFonts w:ascii="Arial" w:hAnsi="Arial" w:cs="Arial"/>
          <w:color w:val="333333"/>
          <w:kern w:val="0"/>
          <w:szCs w:val="21"/>
        </w:rPr>
        <w:t>A</w:t>
      </w:r>
      <w:r w:rsidRPr="00305544">
        <w:rPr>
          <w:rFonts w:ascii="Arial" w:hAnsi="Arial" w:cs="Arial"/>
          <w:color w:val="333333"/>
          <w:kern w:val="0"/>
          <w:szCs w:val="21"/>
        </w:rPr>
        <w:t>、</w:t>
      </w:r>
      <w:r w:rsidRPr="00305544">
        <w:rPr>
          <w:rFonts w:ascii="Arial" w:hAnsi="Arial" w:cs="Arial"/>
          <w:color w:val="333333"/>
          <w:kern w:val="0"/>
          <w:szCs w:val="21"/>
        </w:rPr>
        <w:t>B</w:t>
      </w:r>
      <w:r w:rsidRPr="00305544">
        <w:rPr>
          <w:rFonts w:ascii="Arial" w:hAnsi="Arial" w:cs="Arial"/>
          <w:color w:val="333333"/>
          <w:kern w:val="0"/>
          <w:szCs w:val="21"/>
        </w:rPr>
        <w:t>、</w:t>
      </w:r>
      <w:r w:rsidRPr="00305544">
        <w:rPr>
          <w:rFonts w:ascii="Arial" w:hAnsi="Arial" w:cs="Arial"/>
          <w:color w:val="333333"/>
          <w:kern w:val="0"/>
          <w:szCs w:val="21"/>
        </w:rPr>
        <w:t>Y</w:t>
      </w:r>
      <w:r w:rsidRPr="00305544">
        <w:rPr>
          <w:rFonts w:ascii="Arial" w:hAnsi="Arial" w:cs="Arial"/>
          <w:color w:val="333333"/>
          <w:kern w:val="0"/>
          <w:szCs w:val="21"/>
        </w:rPr>
        <w:t>、</w:t>
      </w:r>
      <w:r w:rsidRPr="00305544">
        <w:rPr>
          <w:rFonts w:ascii="Arial" w:hAnsi="Arial" w:cs="Arial"/>
          <w:color w:val="333333"/>
          <w:kern w:val="0"/>
          <w:szCs w:val="21"/>
        </w:rPr>
        <w:t>Z</w:t>
      </w:r>
      <w:r w:rsidRPr="00305544">
        <w:rPr>
          <w:rFonts w:ascii="Arial" w:hAnsi="Arial" w:cs="Arial"/>
          <w:color w:val="333333"/>
          <w:kern w:val="0"/>
          <w:szCs w:val="21"/>
        </w:rPr>
        <w:t>类入选者执行期限一般为</w:t>
      </w:r>
      <w:r w:rsidRPr="00305544">
        <w:rPr>
          <w:rFonts w:ascii="Arial" w:hAnsi="Arial" w:cs="Arial"/>
          <w:color w:val="333333"/>
          <w:kern w:val="0"/>
          <w:szCs w:val="21"/>
        </w:rPr>
        <w:t>3</w:t>
      </w:r>
      <w:r w:rsidRPr="00305544">
        <w:rPr>
          <w:rFonts w:ascii="Arial" w:hAnsi="Arial" w:cs="Arial"/>
          <w:color w:val="333333"/>
          <w:kern w:val="0"/>
          <w:szCs w:val="21"/>
        </w:rPr>
        <w:t>年（从入选当年度算起），</w:t>
      </w:r>
      <w:r w:rsidRPr="00305544">
        <w:rPr>
          <w:rFonts w:ascii="Arial" w:hAnsi="Arial" w:cs="Arial"/>
          <w:color w:val="333333"/>
          <w:kern w:val="0"/>
          <w:szCs w:val="21"/>
        </w:rPr>
        <w:t>C</w:t>
      </w:r>
      <w:r w:rsidRPr="00305544">
        <w:rPr>
          <w:rFonts w:ascii="Arial" w:hAnsi="Arial" w:cs="Arial"/>
          <w:color w:val="333333"/>
          <w:kern w:val="0"/>
          <w:szCs w:val="21"/>
        </w:rPr>
        <w:t>类入选者的执行期限与承担项目的执行期限一致，但不得少于</w:t>
      </w:r>
      <w:r w:rsidRPr="00305544">
        <w:rPr>
          <w:rFonts w:ascii="Arial" w:hAnsi="Arial" w:cs="Arial"/>
          <w:color w:val="333333"/>
          <w:kern w:val="0"/>
          <w:szCs w:val="21"/>
        </w:rPr>
        <w:t>3</w:t>
      </w:r>
      <w:r w:rsidRPr="00305544">
        <w:rPr>
          <w:rFonts w:ascii="Arial" w:hAnsi="Arial" w:cs="Arial"/>
          <w:color w:val="333333"/>
          <w:kern w:val="0"/>
          <w:szCs w:val="21"/>
        </w:rPr>
        <w:t>年。</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第十九条</w:t>
      </w:r>
      <w:r w:rsidRPr="00305544">
        <w:rPr>
          <w:rFonts w:ascii="Arial" w:hAnsi="Arial" w:cs="Arial"/>
          <w:color w:val="333333"/>
          <w:kern w:val="0"/>
          <w:szCs w:val="21"/>
        </w:rPr>
        <w:t xml:space="preserve"> </w:t>
      </w:r>
      <w:r w:rsidRPr="00305544">
        <w:rPr>
          <w:rFonts w:ascii="Arial" w:hAnsi="Arial" w:cs="Arial"/>
          <w:color w:val="333333"/>
          <w:kern w:val="0"/>
          <w:szCs w:val="21"/>
        </w:rPr>
        <w:t>用人单位须对</w:t>
      </w:r>
      <w:r w:rsidRPr="00305544">
        <w:rPr>
          <w:rFonts w:ascii="Arial" w:hAnsi="Arial" w:cs="Arial"/>
          <w:color w:val="333333"/>
          <w:kern w:val="0"/>
          <w:szCs w:val="21"/>
        </w:rPr>
        <w:t>“</w:t>
      </w:r>
      <w:r w:rsidRPr="00305544">
        <w:rPr>
          <w:rFonts w:ascii="Arial" w:hAnsi="Arial" w:cs="Arial"/>
          <w:color w:val="333333"/>
          <w:kern w:val="0"/>
          <w:szCs w:val="21"/>
        </w:rPr>
        <w:t>百人计划</w:t>
      </w:r>
      <w:r w:rsidRPr="00305544">
        <w:rPr>
          <w:rFonts w:ascii="Arial" w:hAnsi="Arial" w:cs="Arial"/>
          <w:color w:val="333333"/>
          <w:kern w:val="0"/>
          <w:szCs w:val="21"/>
        </w:rPr>
        <w:t>”</w:t>
      </w:r>
      <w:r w:rsidRPr="00305544">
        <w:rPr>
          <w:rFonts w:ascii="Arial" w:hAnsi="Arial" w:cs="Arial"/>
          <w:color w:val="333333"/>
          <w:kern w:val="0"/>
          <w:szCs w:val="21"/>
        </w:rPr>
        <w:t>入选者进行年度考核。考核内容包括科研进展、学术道德、承担科研任务与项目情况及当年度专项经费使用情况等。</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第二十条</w:t>
      </w:r>
      <w:r w:rsidRPr="00305544">
        <w:rPr>
          <w:rFonts w:ascii="Arial" w:hAnsi="Arial" w:cs="Arial"/>
          <w:color w:val="333333"/>
          <w:kern w:val="0"/>
          <w:szCs w:val="21"/>
        </w:rPr>
        <w:t xml:space="preserve"> </w:t>
      </w:r>
      <w:r w:rsidRPr="00305544">
        <w:rPr>
          <w:rFonts w:ascii="Arial" w:hAnsi="Arial" w:cs="Arial"/>
          <w:color w:val="333333"/>
          <w:kern w:val="0"/>
          <w:szCs w:val="21"/>
        </w:rPr>
        <w:t>院负责组织对</w:t>
      </w:r>
      <w:r w:rsidRPr="00305544">
        <w:rPr>
          <w:rFonts w:ascii="Arial" w:hAnsi="Arial" w:cs="Arial"/>
          <w:color w:val="333333"/>
          <w:kern w:val="0"/>
          <w:szCs w:val="21"/>
        </w:rPr>
        <w:t>A</w:t>
      </w:r>
      <w:r w:rsidRPr="00305544">
        <w:rPr>
          <w:rFonts w:ascii="Arial" w:hAnsi="Arial" w:cs="Arial"/>
          <w:color w:val="333333"/>
          <w:kern w:val="0"/>
          <w:szCs w:val="21"/>
        </w:rPr>
        <w:t>、</w:t>
      </w:r>
      <w:r w:rsidRPr="00305544">
        <w:rPr>
          <w:rFonts w:ascii="Arial" w:hAnsi="Arial" w:cs="Arial"/>
          <w:color w:val="333333"/>
          <w:kern w:val="0"/>
          <w:szCs w:val="21"/>
        </w:rPr>
        <w:t>B</w:t>
      </w:r>
      <w:r w:rsidRPr="00305544">
        <w:rPr>
          <w:rFonts w:ascii="Arial" w:hAnsi="Arial" w:cs="Arial"/>
          <w:color w:val="333333"/>
          <w:kern w:val="0"/>
          <w:szCs w:val="21"/>
        </w:rPr>
        <w:t>、</w:t>
      </w:r>
      <w:r w:rsidRPr="00305544">
        <w:rPr>
          <w:rFonts w:ascii="Arial" w:hAnsi="Arial" w:cs="Arial"/>
          <w:color w:val="333333"/>
          <w:kern w:val="0"/>
          <w:szCs w:val="21"/>
        </w:rPr>
        <w:t>C</w:t>
      </w:r>
      <w:r w:rsidRPr="00305544">
        <w:rPr>
          <w:rFonts w:ascii="Arial" w:hAnsi="Arial" w:cs="Arial"/>
          <w:color w:val="333333"/>
          <w:kern w:val="0"/>
          <w:szCs w:val="21"/>
        </w:rPr>
        <w:t>、</w:t>
      </w:r>
      <w:r w:rsidRPr="00305544">
        <w:rPr>
          <w:rFonts w:ascii="Arial" w:hAnsi="Arial" w:cs="Arial"/>
          <w:color w:val="333333"/>
          <w:kern w:val="0"/>
          <w:szCs w:val="21"/>
        </w:rPr>
        <w:t>Z</w:t>
      </w:r>
      <w:r w:rsidRPr="00305544">
        <w:rPr>
          <w:rFonts w:ascii="Arial" w:hAnsi="Arial" w:cs="Arial"/>
          <w:color w:val="333333"/>
          <w:kern w:val="0"/>
          <w:szCs w:val="21"/>
        </w:rPr>
        <w:t>类入选者的终期评估。</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入选者须在执行期结束后</w:t>
      </w:r>
      <w:r w:rsidRPr="00305544">
        <w:rPr>
          <w:rFonts w:ascii="Arial" w:hAnsi="Arial" w:cs="Arial"/>
          <w:color w:val="333333"/>
          <w:kern w:val="0"/>
          <w:szCs w:val="21"/>
        </w:rPr>
        <w:t>1</w:t>
      </w:r>
      <w:r w:rsidRPr="00305544">
        <w:rPr>
          <w:rFonts w:ascii="Arial" w:hAnsi="Arial" w:cs="Arial"/>
          <w:color w:val="333333"/>
          <w:kern w:val="0"/>
          <w:szCs w:val="21"/>
        </w:rPr>
        <w:t>年内参加终期评估。评估内容包括综合表现、科研工作进展、人才培养与团队建设、承担任务与项目、实验室建设情况和发展潜力等。评估结果分为优秀、良好、合格、不合格。</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用人单位负责组织对入选者终期评估的初评工作，初评后向专业局提交《中国科学院</w:t>
      </w:r>
      <w:r w:rsidRPr="00305544">
        <w:rPr>
          <w:rFonts w:ascii="Arial" w:hAnsi="Arial" w:cs="Arial"/>
          <w:color w:val="333333"/>
          <w:kern w:val="0"/>
          <w:szCs w:val="21"/>
        </w:rPr>
        <w:t>“</w:t>
      </w:r>
      <w:r w:rsidRPr="00305544">
        <w:rPr>
          <w:rFonts w:ascii="Arial" w:hAnsi="Arial" w:cs="Arial"/>
          <w:color w:val="333333"/>
          <w:kern w:val="0"/>
          <w:szCs w:val="21"/>
        </w:rPr>
        <w:t>百人计划</w:t>
      </w:r>
      <w:r w:rsidRPr="00305544">
        <w:rPr>
          <w:rFonts w:ascii="Arial" w:hAnsi="Arial" w:cs="Arial"/>
          <w:color w:val="333333"/>
          <w:kern w:val="0"/>
          <w:szCs w:val="21"/>
        </w:rPr>
        <w:t>”</w:t>
      </w:r>
      <w:r w:rsidRPr="00305544">
        <w:rPr>
          <w:rFonts w:ascii="Arial" w:hAnsi="Arial" w:cs="Arial"/>
          <w:color w:val="333333"/>
          <w:kern w:val="0"/>
          <w:szCs w:val="21"/>
        </w:rPr>
        <w:t>入选者终期考核评估表》。各相关专业局负责组织专家进行综合评估，根据专家组评议，提出是否合格的意见建议，并提名不超过</w:t>
      </w:r>
      <w:r w:rsidRPr="00305544">
        <w:rPr>
          <w:rFonts w:ascii="Arial" w:hAnsi="Arial" w:cs="Arial"/>
          <w:color w:val="333333"/>
          <w:kern w:val="0"/>
          <w:szCs w:val="21"/>
        </w:rPr>
        <w:t>20%</w:t>
      </w:r>
      <w:r w:rsidRPr="00305544">
        <w:rPr>
          <w:rFonts w:ascii="Arial" w:hAnsi="Arial" w:cs="Arial"/>
          <w:color w:val="333333"/>
          <w:kern w:val="0"/>
          <w:szCs w:val="21"/>
        </w:rPr>
        <w:t>的优秀候选人（延期评估的入选者一般不能被评为优秀）。终期评估结果报</w:t>
      </w:r>
      <w:proofErr w:type="gramStart"/>
      <w:r w:rsidRPr="00305544">
        <w:rPr>
          <w:rFonts w:ascii="Arial" w:hAnsi="Arial" w:cs="Arial"/>
          <w:color w:val="333333"/>
          <w:kern w:val="0"/>
          <w:szCs w:val="21"/>
        </w:rPr>
        <w:t>院人才</w:t>
      </w:r>
      <w:proofErr w:type="gramEnd"/>
      <w:r w:rsidRPr="00305544">
        <w:rPr>
          <w:rFonts w:ascii="Arial" w:hAnsi="Arial" w:cs="Arial"/>
          <w:color w:val="333333"/>
          <w:kern w:val="0"/>
          <w:szCs w:val="21"/>
        </w:rPr>
        <w:t>办汇总并公示，经领导小组审定后公布结果。</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第二十一条</w:t>
      </w:r>
      <w:r w:rsidRPr="00305544">
        <w:rPr>
          <w:rFonts w:ascii="Arial" w:hAnsi="Arial" w:cs="Arial"/>
          <w:color w:val="333333"/>
          <w:kern w:val="0"/>
          <w:szCs w:val="21"/>
        </w:rPr>
        <w:t xml:space="preserve"> D</w:t>
      </w:r>
      <w:r w:rsidRPr="00305544">
        <w:rPr>
          <w:rFonts w:ascii="Arial" w:hAnsi="Arial" w:cs="Arial"/>
          <w:color w:val="333333"/>
          <w:kern w:val="0"/>
          <w:szCs w:val="21"/>
        </w:rPr>
        <w:t>类入选者不参加终期评估，但须在获得支持的第</w:t>
      </w:r>
      <w:r w:rsidRPr="00305544">
        <w:rPr>
          <w:rFonts w:ascii="Arial" w:hAnsi="Arial" w:cs="Arial"/>
          <w:color w:val="333333"/>
          <w:kern w:val="0"/>
          <w:szCs w:val="21"/>
        </w:rPr>
        <w:t>3</w:t>
      </w:r>
      <w:r w:rsidRPr="00305544">
        <w:rPr>
          <w:rFonts w:ascii="Arial" w:hAnsi="Arial" w:cs="Arial"/>
          <w:color w:val="333333"/>
          <w:kern w:val="0"/>
          <w:szCs w:val="21"/>
        </w:rPr>
        <w:t>年向</w:t>
      </w:r>
      <w:proofErr w:type="gramStart"/>
      <w:r w:rsidRPr="00305544">
        <w:rPr>
          <w:rFonts w:ascii="Arial" w:hAnsi="Arial" w:cs="Arial"/>
          <w:color w:val="333333"/>
          <w:kern w:val="0"/>
          <w:szCs w:val="21"/>
        </w:rPr>
        <w:t>院人才</w:t>
      </w:r>
      <w:proofErr w:type="gramEnd"/>
      <w:r w:rsidRPr="00305544">
        <w:rPr>
          <w:rFonts w:ascii="Arial" w:hAnsi="Arial" w:cs="Arial"/>
          <w:color w:val="333333"/>
          <w:kern w:val="0"/>
          <w:szCs w:val="21"/>
        </w:rPr>
        <w:t>办报送《中国科学院</w:t>
      </w:r>
      <w:r w:rsidRPr="00305544">
        <w:rPr>
          <w:rFonts w:ascii="Arial" w:hAnsi="Arial" w:cs="Arial"/>
          <w:color w:val="333333"/>
          <w:kern w:val="0"/>
          <w:szCs w:val="21"/>
        </w:rPr>
        <w:t>“</w:t>
      </w:r>
      <w:r w:rsidRPr="00305544">
        <w:rPr>
          <w:rFonts w:ascii="Arial" w:hAnsi="Arial" w:cs="Arial"/>
          <w:color w:val="333333"/>
          <w:kern w:val="0"/>
          <w:szCs w:val="21"/>
        </w:rPr>
        <w:t>百人计划</w:t>
      </w:r>
      <w:r w:rsidRPr="00305544">
        <w:rPr>
          <w:rFonts w:ascii="Arial" w:hAnsi="Arial" w:cs="Arial"/>
          <w:color w:val="333333"/>
          <w:kern w:val="0"/>
          <w:szCs w:val="21"/>
        </w:rPr>
        <w:t>”D</w:t>
      </w:r>
      <w:r w:rsidRPr="00305544">
        <w:rPr>
          <w:rFonts w:ascii="Arial" w:hAnsi="Arial" w:cs="Arial"/>
          <w:color w:val="333333"/>
          <w:kern w:val="0"/>
          <w:szCs w:val="21"/>
        </w:rPr>
        <w:t>类入选者项目结题报告》。</w:t>
      </w:r>
      <w:r w:rsidRPr="00305544">
        <w:rPr>
          <w:rFonts w:ascii="Arial" w:hAnsi="Arial" w:cs="Arial"/>
          <w:color w:val="333333"/>
          <w:kern w:val="0"/>
          <w:szCs w:val="21"/>
        </w:rPr>
        <w:t>Y</w:t>
      </w:r>
      <w:r w:rsidRPr="00305544">
        <w:rPr>
          <w:rFonts w:ascii="Arial" w:hAnsi="Arial" w:cs="Arial"/>
          <w:color w:val="333333"/>
          <w:kern w:val="0"/>
          <w:szCs w:val="21"/>
        </w:rPr>
        <w:t>类入选者须按</w:t>
      </w:r>
      <w:r w:rsidRPr="00305544">
        <w:rPr>
          <w:rFonts w:ascii="Arial" w:hAnsi="Arial" w:cs="Arial"/>
          <w:color w:val="333333"/>
          <w:kern w:val="0"/>
          <w:szCs w:val="21"/>
        </w:rPr>
        <w:t>“</w:t>
      </w:r>
      <w:r w:rsidRPr="00305544">
        <w:rPr>
          <w:rFonts w:ascii="Arial" w:hAnsi="Arial" w:cs="Arial"/>
          <w:color w:val="333333"/>
          <w:kern w:val="0"/>
          <w:szCs w:val="21"/>
        </w:rPr>
        <w:t>青年千人计划</w:t>
      </w:r>
      <w:r w:rsidRPr="00305544">
        <w:rPr>
          <w:rFonts w:ascii="Arial" w:hAnsi="Arial" w:cs="Arial"/>
          <w:color w:val="333333"/>
          <w:kern w:val="0"/>
          <w:szCs w:val="21"/>
        </w:rPr>
        <w:t>”</w:t>
      </w:r>
      <w:r w:rsidRPr="00305544">
        <w:rPr>
          <w:rFonts w:ascii="Arial" w:hAnsi="Arial" w:cs="Arial"/>
          <w:color w:val="333333"/>
          <w:kern w:val="0"/>
          <w:szCs w:val="21"/>
        </w:rPr>
        <w:t>相关管理规定参加结题评估，并将有关评估材料报</w:t>
      </w:r>
      <w:proofErr w:type="gramStart"/>
      <w:r w:rsidRPr="00305544">
        <w:rPr>
          <w:rFonts w:ascii="Arial" w:hAnsi="Arial" w:cs="Arial"/>
          <w:color w:val="333333"/>
          <w:kern w:val="0"/>
          <w:szCs w:val="21"/>
        </w:rPr>
        <w:t>院人才</w:t>
      </w:r>
      <w:proofErr w:type="gramEnd"/>
      <w:r w:rsidRPr="00305544">
        <w:rPr>
          <w:rFonts w:ascii="Arial" w:hAnsi="Arial" w:cs="Arial"/>
          <w:color w:val="333333"/>
          <w:kern w:val="0"/>
          <w:szCs w:val="21"/>
        </w:rPr>
        <w:t>办（国家相关规定出台前须参加院组织的</w:t>
      </w:r>
      <w:r w:rsidRPr="00305544">
        <w:rPr>
          <w:rFonts w:ascii="Arial" w:hAnsi="Arial" w:cs="Arial"/>
          <w:color w:val="333333"/>
          <w:kern w:val="0"/>
          <w:szCs w:val="21"/>
        </w:rPr>
        <w:t>“</w:t>
      </w:r>
      <w:r w:rsidRPr="00305544">
        <w:rPr>
          <w:rFonts w:ascii="Arial" w:hAnsi="Arial" w:cs="Arial"/>
          <w:color w:val="333333"/>
          <w:kern w:val="0"/>
          <w:szCs w:val="21"/>
        </w:rPr>
        <w:t>百人计划</w:t>
      </w:r>
      <w:r w:rsidRPr="00305544">
        <w:rPr>
          <w:rFonts w:ascii="Arial" w:hAnsi="Arial" w:cs="Arial"/>
          <w:color w:val="333333"/>
          <w:kern w:val="0"/>
          <w:szCs w:val="21"/>
        </w:rPr>
        <w:t>”</w:t>
      </w:r>
      <w:r w:rsidRPr="00305544">
        <w:rPr>
          <w:rFonts w:ascii="Arial" w:hAnsi="Arial" w:cs="Arial"/>
          <w:color w:val="333333"/>
          <w:kern w:val="0"/>
          <w:szCs w:val="21"/>
        </w:rPr>
        <w:t>终期评估）。</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第二十二条</w:t>
      </w:r>
      <w:r w:rsidRPr="00305544">
        <w:rPr>
          <w:rFonts w:ascii="Arial" w:hAnsi="Arial" w:cs="Arial"/>
          <w:color w:val="333333"/>
          <w:kern w:val="0"/>
          <w:szCs w:val="21"/>
        </w:rPr>
        <w:t xml:space="preserve"> </w:t>
      </w:r>
      <w:r w:rsidRPr="00305544">
        <w:rPr>
          <w:rFonts w:ascii="Arial" w:hAnsi="Arial" w:cs="Arial"/>
          <w:color w:val="333333"/>
          <w:kern w:val="0"/>
          <w:szCs w:val="21"/>
        </w:rPr>
        <w:t>终期评估为优秀的入选者由院颁发证书，并继续享受</w:t>
      </w:r>
      <w:r w:rsidRPr="00305544">
        <w:rPr>
          <w:rFonts w:ascii="Arial" w:hAnsi="Arial" w:cs="Arial"/>
          <w:color w:val="333333"/>
          <w:kern w:val="0"/>
          <w:szCs w:val="21"/>
        </w:rPr>
        <w:t>3</w:t>
      </w:r>
      <w:r w:rsidRPr="00305544">
        <w:rPr>
          <w:rFonts w:ascii="Arial" w:hAnsi="Arial" w:cs="Arial"/>
          <w:color w:val="333333"/>
          <w:kern w:val="0"/>
          <w:szCs w:val="21"/>
        </w:rPr>
        <w:t>年的</w:t>
      </w:r>
      <w:r w:rsidRPr="00305544">
        <w:rPr>
          <w:rFonts w:ascii="Arial" w:hAnsi="Arial" w:cs="Arial"/>
          <w:color w:val="333333"/>
          <w:kern w:val="0"/>
          <w:szCs w:val="21"/>
        </w:rPr>
        <w:t>“</w:t>
      </w:r>
      <w:r w:rsidRPr="00305544">
        <w:rPr>
          <w:rFonts w:ascii="Arial" w:hAnsi="Arial" w:cs="Arial"/>
          <w:color w:val="333333"/>
          <w:kern w:val="0"/>
          <w:szCs w:val="21"/>
        </w:rPr>
        <w:t>百人计划</w:t>
      </w:r>
      <w:r w:rsidRPr="00305544">
        <w:rPr>
          <w:rFonts w:ascii="Arial" w:hAnsi="Arial" w:cs="Arial"/>
          <w:color w:val="333333"/>
          <w:kern w:val="0"/>
          <w:szCs w:val="21"/>
        </w:rPr>
        <w:t>”</w:t>
      </w:r>
      <w:r w:rsidRPr="00305544">
        <w:rPr>
          <w:rFonts w:ascii="Arial" w:hAnsi="Arial" w:cs="Arial"/>
          <w:color w:val="333333"/>
          <w:kern w:val="0"/>
          <w:szCs w:val="21"/>
        </w:rPr>
        <w:t>岗位津贴。被评估为优秀的</w:t>
      </w:r>
      <w:r w:rsidRPr="00305544">
        <w:rPr>
          <w:rFonts w:ascii="Arial" w:hAnsi="Arial" w:cs="Arial"/>
          <w:color w:val="333333"/>
          <w:kern w:val="0"/>
          <w:szCs w:val="21"/>
        </w:rPr>
        <w:t>Z</w:t>
      </w:r>
      <w:r w:rsidRPr="00305544">
        <w:rPr>
          <w:rFonts w:ascii="Arial" w:hAnsi="Arial" w:cs="Arial"/>
          <w:color w:val="333333"/>
          <w:kern w:val="0"/>
          <w:szCs w:val="21"/>
        </w:rPr>
        <w:t>类入选者，将获得院奖励资助。</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对终期评估结果不合格的入选者，院将要求用人单位提交情况说明报告及处理意见，并根据情况决定是否取消其</w:t>
      </w:r>
      <w:r w:rsidRPr="00305544">
        <w:rPr>
          <w:rFonts w:ascii="Arial" w:hAnsi="Arial" w:cs="Arial"/>
          <w:color w:val="333333"/>
          <w:kern w:val="0"/>
          <w:szCs w:val="21"/>
        </w:rPr>
        <w:t>“</w:t>
      </w:r>
      <w:r w:rsidRPr="00305544">
        <w:rPr>
          <w:rFonts w:ascii="Arial" w:hAnsi="Arial" w:cs="Arial"/>
          <w:color w:val="333333"/>
          <w:kern w:val="0"/>
          <w:szCs w:val="21"/>
        </w:rPr>
        <w:t>百人计划</w:t>
      </w:r>
      <w:r w:rsidRPr="00305544">
        <w:rPr>
          <w:rFonts w:ascii="Arial" w:hAnsi="Arial" w:cs="Arial"/>
          <w:color w:val="333333"/>
          <w:kern w:val="0"/>
          <w:szCs w:val="21"/>
        </w:rPr>
        <w:t>”</w:t>
      </w:r>
      <w:r w:rsidRPr="00305544">
        <w:rPr>
          <w:rFonts w:ascii="Arial" w:hAnsi="Arial" w:cs="Arial"/>
          <w:color w:val="333333"/>
          <w:kern w:val="0"/>
          <w:szCs w:val="21"/>
        </w:rPr>
        <w:t>入选者资格。</w:t>
      </w:r>
    </w:p>
    <w:p w:rsidR="00305544" w:rsidRPr="00305544" w:rsidRDefault="00305544" w:rsidP="00305544">
      <w:pPr>
        <w:widowControl/>
        <w:spacing w:line="375" w:lineRule="atLeast"/>
        <w:ind w:firstLine="420"/>
        <w:jc w:val="center"/>
        <w:rPr>
          <w:rFonts w:ascii="Arial" w:hAnsi="Arial" w:cs="Arial"/>
          <w:color w:val="333333"/>
          <w:kern w:val="0"/>
          <w:szCs w:val="21"/>
        </w:rPr>
      </w:pPr>
      <w:r w:rsidRPr="00305544">
        <w:rPr>
          <w:rFonts w:ascii="Arial" w:hAnsi="Arial" w:cs="Arial"/>
          <w:color w:val="333333"/>
          <w:kern w:val="0"/>
          <w:szCs w:val="21"/>
        </w:rPr>
        <w:t>第六章</w:t>
      </w:r>
      <w:r w:rsidRPr="00305544">
        <w:rPr>
          <w:rFonts w:ascii="Arial" w:hAnsi="Arial" w:cs="Arial"/>
          <w:color w:val="333333"/>
          <w:kern w:val="0"/>
          <w:szCs w:val="21"/>
        </w:rPr>
        <w:t xml:space="preserve"> </w:t>
      </w:r>
      <w:r w:rsidRPr="00305544">
        <w:rPr>
          <w:rFonts w:ascii="Arial" w:hAnsi="Arial" w:cs="Arial"/>
          <w:color w:val="333333"/>
          <w:kern w:val="0"/>
          <w:szCs w:val="21"/>
        </w:rPr>
        <w:t>日常管理</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第二十三条</w:t>
      </w:r>
      <w:r w:rsidRPr="00305544">
        <w:rPr>
          <w:rFonts w:ascii="Arial" w:hAnsi="Arial" w:cs="Arial"/>
          <w:color w:val="333333"/>
          <w:kern w:val="0"/>
          <w:szCs w:val="21"/>
        </w:rPr>
        <w:t xml:space="preserve"> </w:t>
      </w:r>
      <w:r w:rsidRPr="00305544">
        <w:rPr>
          <w:rFonts w:ascii="Arial" w:hAnsi="Arial" w:cs="Arial"/>
          <w:color w:val="333333"/>
          <w:kern w:val="0"/>
          <w:szCs w:val="21"/>
        </w:rPr>
        <w:t>用人单位负责</w:t>
      </w:r>
      <w:r w:rsidRPr="00305544">
        <w:rPr>
          <w:rFonts w:ascii="Arial" w:hAnsi="Arial" w:cs="Arial"/>
          <w:color w:val="333333"/>
          <w:kern w:val="0"/>
          <w:szCs w:val="21"/>
        </w:rPr>
        <w:t>“</w:t>
      </w:r>
      <w:r w:rsidRPr="00305544">
        <w:rPr>
          <w:rFonts w:ascii="Arial" w:hAnsi="Arial" w:cs="Arial"/>
          <w:color w:val="333333"/>
          <w:kern w:val="0"/>
          <w:szCs w:val="21"/>
        </w:rPr>
        <w:t>百人计划</w:t>
      </w:r>
      <w:r w:rsidRPr="00305544">
        <w:rPr>
          <w:rFonts w:ascii="Arial" w:hAnsi="Arial" w:cs="Arial"/>
          <w:color w:val="333333"/>
          <w:kern w:val="0"/>
          <w:szCs w:val="21"/>
        </w:rPr>
        <w:t>”</w:t>
      </w:r>
      <w:r w:rsidRPr="00305544">
        <w:rPr>
          <w:rFonts w:ascii="Arial" w:hAnsi="Arial" w:cs="Arial"/>
          <w:color w:val="333333"/>
          <w:kern w:val="0"/>
          <w:szCs w:val="21"/>
        </w:rPr>
        <w:t>入选者的日常管理。院组织到位工作的入选者参加国情</w:t>
      </w:r>
      <w:proofErr w:type="gramStart"/>
      <w:r w:rsidRPr="00305544">
        <w:rPr>
          <w:rFonts w:ascii="Arial" w:hAnsi="Arial" w:cs="Arial"/>
          <w:color w:val="333333"/>
          <w:kern w:val="0"/>
          <w:szCs w:val="21"/>
        </w:rPr>
        <w:t>院情学习</w:t>
      </w:r>
      <w:proofErr w:type="gramEnd"/>
      <w:r w:rsidRPr="00305544">
        <w:rPr>
          <w:rFonts w:ascii="Arial" w:hAnsi="Arial" w:cs="Arial"/>
          <w:color w:val="333333"/>
          <w:kern w:val="0"/>
          <w:szCs w:val="21"/>
        </w:rPr>
        <w:t>研讨班，并支持由入选者组织的</w:t>
      </w:r>
      <w:r w:rsidRPr="00305544">
        <w:rPr>
          <w:rFonts w:ascii="Arial" w:hAnsi="Arial" w:cs="Arial"/>
          <w:color w:val="333333"/>
          <w:kern w:val="0"/>
          <w:szCs w:val="21"/>
        </w:rPr>
        <w:t>“</w:t>
      </w:r>
      <w:r w:rsidRPr="00305544">
        <w:rPr>
          <w:rFonts w:ascii="Arial" w:hAnsi="Arial" w:cs="Arial"/>
          <w:color w:val="333333"/>
          <w:kern w:val="0"/>
          <w:szCs w:val="21"/>
        </w:rPr>
        <w:t>百人学者论坛</w:t>
      </w:r>
      <w:r w:rsidRPr="00305544">
        <w:rPr>
          <w:rFonts w:ascii="Arial" w:hAnsi="Arial" w:cs="Arial"/>
          <w:color w:val="333333"/>
          <w:kern w:val="0"/>
          <w:szCs w:val="21"/>
        </w:rPr>
        <w:t>”</w:t>
      </w:r>
      <w:r w:rsidRPr="00305544">
        <w:rPr>
          <w:rFonts w:ascii="Arial" w:hAnsi="Arial" w:cs="Arial"/>
          <w:color w:val="333333"/>
          <w:kern w:val="0"/>
          <w:szCs w:val="21"/>
        </w:rPr>
        <w:t>活动。</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第二十四条</w:t>
      </w:r>
      <w:r w:rsidRPr="00305544">
        <w:rPr>
          <w:rFonts w:ascii="Arial" w:hAnsi="Arial" w:cs="Arial"/>
          <w:color w:val="333333"/>
          <w:kern w:val="0"/>
          <w:szCs w:val="21"/>
        </w:rPr>
        <w:t xml:space="preserve"> “</w:t>
      </w:r>
      <w:r w:rsidRPr="00305544">
        <w:rPr>
          <w:rFonts w:ascii="Arial" w:hAnsi="Arial" w:cs="Arial"/>
          <w:color w:val="333333"/>
          <w:kern w:val="0"/>
          <w:szCs w:val="21"/>
        </w:rPr>
        <w:t>百人计划</w:t>
      </w:r>
      <w:r w:rsidRPr="00305544">
        <w:rPr>
          <w:rFonts w:ascii="Arial" w:hAnsi="Arial" w:cs="Arial"/>
          <w:color w:val="333333"/>
          <w:kern w:val="0"/>
          <w:szCs w:val="21"/>
        </w:rPr>
        <w:t>”</w:t>
      </w:r>
      <w:r w:rsidRPr="00305544">
        <w:rPr>
          <w:rFonts w:ascii="Arial" w:hAnsi="Arial" w:cs="Arial"/>
          <w:color w:val="333333"/>
          <w:kern w:val="0"/>
          <w:szCs w:val="21"/>
        </w:rPr>
        <w:t>入选者在计划执行</w:t>
      </w:r>
      <w:r w:rsidRPr="00305544">
        <w:rPr>
          <w:rFonts w:ascii="Arial" w:hAnsi="Arial" w:cs="Arial"/>
          <w:color w:val="333333"/>
          <w:kern w:val="0"/>
          <w:szCs w:val="21"/>
        </w:rPr>
        <w:t>3</w:t>
      </w:r>
      <w:r w:rsidRPr="00305544">
        <w:rPr>
          <w:rFonts w:ascii="Arial" w:hAnsi="Arial" w:cs="Arial"/>
          <w:color w:val="333333"/>
          <w:kern w:val="0"/>
          <w:szCs w:val="21"/>
        </w:rPr>
        <w:t>年期间，除享受国家和研究单位规定的工资、福利和医疗等待遇外，可享受</w:t>
      </w:r>
      <w:r w:rsidRPr="00305544">
        <w:rPr>
          <w:rFonts w:ascii="Arial" w:hAnsi="Arial" w:cs="Arial"/>
          <w:color w:val="333333"/>
          <w:kern w:val="0"/>
          <w:szCs w:val="21"/>
        </w:rPr>
        <w:t>2000</w:t>
      </w:r>
      <w:r w:rsidRPr="00305544">
        <w:rPr>
          <w:rFonts w:ascii="Arial" w:hAnsi="Arial" w:cs="Arial"/>
          <w:color w:val="333333"/>
          <w:kern w:val="0"/>
          <w:szCs w:val="21"/>
        </w:rPr>
        <w:t>元</w:t>
      </w:r>
      <w:r w:rsidRPr="00305544">
        <w:rPr>
          <w:rFonts w:ascii="Arial" w:hAnsi="Arial" w:cs="Arial"/>
          <w:color w:val="333333"/>
          <w:kern w:val="0"/>
          <w:szCs w:val="21"/>
        </w:rPr>
        <w:t>/</w:t>
      </w:r>
      <w:r w:rsidRPr="00305544">
        <w:rPr>
          <w:rFonts w:ascii="Arial" w:hAnsi="Arial" w:cs="Arial"/>
          <w:color w:val="333333"/>
          <w:kern w:val="0"/>
          <w:szCs w:val="21"/>
        </w:rPr>
        <w:t>月的</w:t>
      </w:r>
      <w:r w:rsidRPr="00305544">
        <w:rPr>
          <w:rFonts w:ascii="Arial" w:hAnsi="Arial" w:cs="Arial"/>
          <w:color w:val="333333"/>
          <w:kern w:val="0"/>
          <w:szCs w:val="21"/>
        </w:rPr>
        <w:t>“</w:t>
      </w:r>
      <w:r w:rsidRPr="00305544">
        <w:rPr>
          <w:rFonts w:ascii="Arial" w:hAnsi="Arial" w:cs="Arial"/>
          <w:color w:val="333333"/>
          <w:kern w:val="0"/>
          <w:szCs w:val="21"/>
        </w:rPr>
        <w:t>百人计划</w:t>
      </w:r>
      <w:r w:rsidRPr="00305544">
        <w:rPr>
          <w:rFonts w:ascii="Arial" w:hAnsi="Arial" w:cs="Arial"/>
          <w:color w:val="333333"/>
          <w:kern w:val="0"/>
          <w:szCs w:val="21"/>
        </w:rPr>
        <w:t>”</w:t>
      </w:r>
      <w:r w:rsidRPr="00305544">
        <w:rPr>
          <w:rFonts w:ascii="Arial" w:hAnsi="Arial" w:cs="Arial"/>
          <w:color w:val="333333"/>
          <w:kern w:val="0"/>
          <w:szCs w:val="21"/>
        </w:rPr>
        <w:t>岗位津贴。</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第二十五条</w:t>
      </w:r>
      <w:r w:rsidRPr="00305544">
        <w:rPr>
          <w:rFonts w:ascii="Arial" w:hAnsi="Arial" w:cs="Arial"/>
          <w:color w:val="333333"/>
          <w:kern w:val="0"/>
          <w:szCs w:val="21"/>
        </w:rPr>
        <w:t xml:space="preserve"> </w:t>
      </w:r>
      <w:r w:rsidRPr="00305544">
        <w:rPr>
          <w:rFonts w:ascii="Arial" w:hAnsi="Arial" w:cs="Arial"/>
          <w:color w:val="333333"/>
          <w:kern w:val="0"/>
          <w:szCs w:val="21"/>
        </w:rPr>
        <w:t>用人单位在落实匹配支持经费的同时，还应在人员配备、研究生培养等方面予以保证，同时积极支持入选者对外竞争各类科技任务与项目。</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第二十六条</w:t>
      </w:r>
      <w:r w:rsidRPr="00305544">
        <w:rPr>
          <w:rFonts w:ascii="Arial" w:hAnsi="Arial" w:cs="Arial"/>
          <w:color w:val="333333"/>
          <w:kern w:val="0"/>
          <w:szCs w:val="21"/>
        </w:rPr>
        <w:t xml:space="preserve"> </w:t>
      </w:r>
      <w:r w:rsidRPr="00305544">
        <w:rPr>
          <w:rFonts w:ascii="Arial" w:hAnsi="Arial" w:cs="Arial"/>
          <w:color w:val="333333"/>
          <w:kern w:val="0"/>
          <w:szCs w:val="21"/>
        </w:rPr>
        <w:t>对出现学术不端行为或其他严重违反管理规定的入选者，一经查实，院将取消其</w:t>
      </w:r>
      <w:r w:rsidRPr="00305544">
        <w:rPr>
          <w:rFonts w:ascii="Arial" w:hAnsi="Arial" w:cs="Arial"/>
          <w:color w:val="333333"/>
          <w:kern w:val="0"/>
          <w:szCs w:val="21"/>
        </w:rPr>
        <w:t>“</w:t>
      </w:r>
      <w:r w:rsidRPr="00305544">
        <w:rPr>
          <w:rFonts w:ascii="Arial" w:hAnsi="Arial" w:cs="Arial"/>
          <w:color w:val="333333"/>
          <w:kern w:val="0"/>
          <w:szCs w:val="21"/>
        </w:rPr>
        <w:t>百人计划</w:t>
      </w:r>
      <w:r w:rsidRPr="00305544">
        <w:rPr>
          <w:rFonts w:ascii="Arial" w:hAnsi="Arial" w:cs="Arial"/>
          <w:color w:val="333333"/>
          <w:kern w:val="0"/>
          <w:szCs w:val="21"/>
        </w:rPr>
        <w:t>”</w:t>
      </w:r>
      <w:r w:rsidRPr="00305544">
        <w:rPr>
          <w:rFonts w:ascii="Arial" w:hAnsi="Arial" w:cs="Arial"/>
          <w:color w:val="333333"/>
          <w:kern w:val="0"/>
          <w:szCs w:val="21"/>
        </w:rPr>
        <w:t>入选者资格及相关待遇，在全院进行通报，并视情况收回相应专项经费。</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因用人单位管理不善，导致入选者不能按计划完成任务的，院将追究用人单位的管理责任，并收回院资助的</w:t>
      </w:r>
      <w:proofErr w:type="gramStart"/>
      <w:r w:rsidRPr="00305544">
        <w:rPr>
          <w:rFonts w:ascii="Arial" w:hAnsi="Arial" w:cs="Arial"/>
          <w:color w:val="333333"/>
          <w:kern w:val="0"/>
          <w:szCs w:val="21"/>
        </w:rPr>
        <w:t>全额专项</w:t>
      </w:r>
      <w:proofErr w:type="gramEnd"/>
      <w:r w:rsidRPr="00305544">
        <w:rPr>
          <w:rFonts w:ascii="Arial" w:hAnsi="Arial" w:cs="Arial"/>
          <w:color w:val="333333"/>
          <w:kern w:val="0"/>
          <w:szCs w:val="21"/>
        </w:rPr>
        <w:t>经费。对造成严重影响的，院还将核减该单位</w:t>
      </w:r>
      <w:r w:rsidRPr="00305544">
        <w:rPr>
          <w:rFonts w:ascii="Arial" w:hAnsi="Arial" w:cs="Arial"/>
          <w:color w:val="333333"/>
          <w:kern w:val="0"/>
          <w:szCs w:val="21"/>
        </w:rPr>
        <w:t>A</w:t>
      </w:r>
      <w:r w:rsidRPr="00305544">
        <w:rPr>
          <w:rFonts w:ascii="Arial" w:hAnsi="Arial" w:cs="Arial"/>
          <w:color w:val="333333"/>
          <w:kern w:val="0"/>
          <w:szCs w:val="21"/>
        </w:rPr>
        <w:t>类岗位指标。</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lastRenderedPageBreak/>
        <w:t>第二十七条</w:t>
      </w:r>
      <w:r w:rsidRPr="00305544">
        <w:rPr>
          <w:rFonts w:ascii="Arial" w:hAnsi="Arial" w:cs="Arial"/>
          <w:color w:val="333333"/>
          <w:kern w:val="0"/>
          <w:szCs w:val="21"/>
        </w:rPr>
        <w:t xml:space="preserve"> </w:t>
      </w:r>
      <w:r w:rsidRPr="00305544">
        <w:rPr>
          <w:rFonts w:ascii="Arial" w:hAnsi="Arial" w:cs="Arial"/>
          <w:color w:val="333333"/>
          <w:kern w:val="0"/>
          <w:szCs w:val="21"/>
        </w:rPr>
        <w:t>外籍专家来华工作按照国家有关法律法规执行，聘用单位应及时协调国家外国专家局、省（自治区、直辖市、副省级城市）外国专家局及其授权部门申办来华工作许可证和外国专家证，并提供相应的工作和生活方面的便利条件。</w:t>
      </w:r>
    </w:p>
    <w:p w:rsidR="00305544" w:rsidRPr="00305544" w:rsidRDefault="00305544" w:rsidP="00305544">
      <w:pPr>
        <w:widowControl/>
        <w:spacing w:line="375" w:lineRule="atLeast"/>
        <w:ind w:firstLine="420"/>
        <w:jc w:val="center"/>
        <w:rPr>
          <w:rFonts w:ascii="Arial" w:hAnsi="Arial" w:cs="Arial"/>
          <w:color w:val="333333"/>
          <w:kern w:val="0"/>
          <w:szCs w:val="21"/>
        </w:rPr>
      </w:pPr>
      <w:r w:rsidRPr="00305544">
        <w:rPr>
          <w:rFonts w:ascii="Arial" w:hAnsi="Arial" w:cs="Arial"/>
          <w:color w:val="333333"/>
          <w:kern w:val="0"/>
          <w:szCs w:val="21"/>
        </w:rPr>
        <w:t>第七章</w:t>
      </w:r>
      <w:r w:rsidRPr="00305544">
        <w:rPr>
          <w:rFonts w:ascii="Arial" w:hAnsi="Arial" w:cs="Arial"/>
          <w:color w:val="333333"/>
          <w:kern w:val="0"/>
          <w:szCs w:val="21"/>
        </w:rPr>
        <w:t xml:space="preserve"> </w:t>
      </w:r>
      <w:r w:rsidRPr="00305544">
        <w:rPr>
          <w:rFonts w:ascii="Arial" w:hAnsi="Arial" w:cs="Arial"/>
          <w:color w:val="333333"/>
          <w:kern w:val="0"/>
          <w:szCs w:val="21"/>
        </w:rPr>
        <w:t>附</w:t>
      </w:r>
      <w:r w:rsidRPr="00305544">
        <w:rPr>
          <w:rFonts w:ascii="Arial" w:hAnsi="Arial" w:cs="Arial"/>
          <w:color w:val="333333"/>
          <w:kern w:val="0"/>
          <w:szCs w:val="21"/>
        </w:rPr>
        <w:t xml:space="preserve"> </w:t>
      </w:r>
      <w:r w:rsidRPr="00305544">
        <w:rPr>
          <w:rFonts w:ascii="Arial" w:hAnsi="Arial" w:cs="Arial"/>
          <w:color w:val="333333"/>
          <w:kern w:val="0"/>
          <w:szCs w:val="21"/>
        </w:rPr>
        <w:t>则</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第二十八条</w:t>
      </w:r>
      <w:r w:rsidRPr="00305544">
        <w:rPr>
          <w:rFonts w:ascii="Arial" w:hAnsi="Arial" w:cs="Arial"/>
          <w:color w:val="333333"/>
          <w:kern w:val="0"/>
          <w:szCs w:val="21"/>
        </w:rPr>
        <w:t xml:space="preserve"> </w:t>
      </w:r>
      <w:r w:rsidRPr="00305544">
        <w:rPr>
          <w:rFonts w:ascii="Arial" w:hAnsi="Arial" w:cs="Arial"/>
          <w:color w:val="333333"/>
          <w:kern w:val="0"/>
          <w:szCs w:val="21"/>
        </w:rPr>
        <w:t>本办法由人事教育局、计划财务局和基本建设局负责解释。相关报表和报告</w:t>
      </w:r>
      <w:proofErr w:type="gramStart"/>
      <w:r w:rsidRPr="00305544">
        <w:rPr>
          <w:rFonts w:ascii="Arial" w:hAnsi="Arial" w:cs="Arial"/>
          <w:color w:val="333333"/>
          <w:kern w:val="0"/>
          <w:szCs w:val="21"/>
        </w:rPr>
        <w:t>按照院</w:t>
      </w:r>
      <w:proofErr w:type="gramEnd"/>
      <w:r w:rsidRPr="00305544">
        <w:rPr>
          <w:rFonts w:ascii="Arial" w:hAnsi="Arial" w:cs="Arial"/>
          <w:color w:val="333333"/>
          <w:kern w:val="0"/>
          <w:szCs w:val="21"/>
        </w:rPr>
        <w:t>有关通知要求填报。</w:t>
      </w:r>
    </w:p>
    <w:p w:rsidR="00305544" w:rsidRPr="00305544" w:rsidRDefault="00305544" w:rsidP="00305544">
      <w:pPr>
        <w:widowControl/>
        <w:spacing w:line="375" w:lineRule="atLeast"/>
        <w:ind w:firstLine="420"/>
        <w:jc w:val="left"/>
        <w:rPr>
          <w:rFonts w:ascii="Arial" w:hAnsi="Arial" w:cs="Arial"/>
          <w:color w:val="333333"/>
          <w:kern w:val="0"/>
          <w:szCs w:val="21"/>
        </w:rPr>
      </w:pPr>
      <w:r w:rsidRPr="00305544">
        <w:rPr>
          <w:rFonts w:ascii="Arial" w:hAnsi="Arial" w:cs="Arial"/>
          <w:color w:val="333333"/>
          <w:kern w:val="0"/>
          <w:szCs w:val="21"/>
        </w:rPr>
        <w:t>第二十九条</w:t>
      </w:r>
      <w:r w:rsidRPr="00305544">
        <w:rPr>
          <w:rFonts w:ascii="Arial" w:hAnsi="Arial" w:cs="Arial"/>
          <w:color w:val="333333"/>
          <w:kern w:val="0"/>
          <w:szCs w:val="21"/>
        </w:rPr>
        <w:t xml:space="preserve"> </w:t>
      </w:r>
      <w:r w:rsidRPr="00305544">
        <w:rPr>
          <w:rFonts w:ascii="Arial" w:hAnsi="Arial" w:cs="Arial"/>
          <w:color w:val="333333"/>
          <w:kern w:val="0"/>
          <w:szCs w:val="21"/>
        </w:rPr>
        <w:t>本办法自印发之日起施行。院人事教育局</w:t>
      </w:r>
      <w:r w:rsidRPr="00305544">
        <w:rPr>
          <w:rFonts w:ascii="Arial" w:hAnsi="Arial" w:cs="Arial"/>
          <w:color w:val="333333"/>
          <w:kern w:val="0"/>
          <w:szCs w:val="21"/>
        </w:rPr>
        <w:t>2006</w:t>
      </w:r>
      <w:r w:rsidRPr="00305544">
        <w:rPr>
          <w:rFonts w:ascii="Arial" w:hAnsi="Arial" w:cs="Arial"/>
          <w:color w:val="333333"/>
          <w:kern w:val="0"/>
          <w:szCs w:val="21"/>
        </w:rPr>
        <w:t>年印发的《中国科学院知识创新工程三期</w:t>
      </w:r>
      <w:r w:rsidRPr="00305544">
        <w:rPr>
          <w:rFonts w:ascii="Arial" w:hAnsi="Arial" w:cs="Arial"/>
          <w:color w:val="333333"/>
          <w:kern w:val="0"/>
          <w:szCs w:val="21"/>
        </w:rPr>
        <w:t>“</w:t>
      </w:r>
      <w:r w:rsidRPr="00305544">
        <w:rPr>
          <w:rFonts w:ascii="Arial" w:hAnsi="Arial" w:cs="Arial"/>
          <w:color w:val="333333"/>
          <w:kern w:val="0"/>
          <w:szCs w:val="21"/>
        </w:rPr>
        <w:t>百人计划</w:t>
      </w:r>
      <w:r w:rsidRPr="00305544">
        <w:rPr>
          <w:rFonts w:ascii="Arial" w:hAnsi="Arial" w:cs="Arial"/>
          <w:color w:val="333333"/>
          <w:kern w:val="0"/>
          <w:szCs w:val="21"/>
        </w:rPr>
        <w:t>”</w:t>
      </w:r>
      <w:r w:rsidRPr="00305544">
        <w:rPr>
          <w:rFonts w:ascii="Arial" w:hAnsi="Arial" w:cs="Arial"/>
          <w:color w:val="333333"/>
          <w:kern w:val="0"/>
          <w:szCs w:val="21"/>
        </w:rPr>
        <w:t>管理实施细则》（人教字〔</w:t>
      </w:r>
      <w:r w:rsidRPr="00305544">
        <w:rPr>
          <w:rFonts w:ascii="Arial" w:hAnsi="Arial" w:cs="Arial"/>
          <w:color w:val="333333"/>
          <w:kern w:val="0"/>
          <w:szCs w:val="21"/>
        </w:rPr>
        <w:t>2006</w:t>
      </w:r>
      <w:r w:rsidRPr="00305544">
        <w:rPr>
          <w:rFonts w:ascii="Arial" w:hAnsi="Arial" w:cs="Arial"/>
          <w:color w:val="333333"/>
          <w:kern w:val="0"/>
          <w:szCs w:val="21"/>
        </w:rPr>
        <w:t>〕</w:t>
      </w:r>
      <w:r w:rsidRPr="00305544">
        <w:rPr>
          <w:rFonts w:ascii="Arial" w:hAnsi="Arial" w:cs="Arial"/>
          <w:color w:val="333333"/>
          <w:kern w:val="0"/>
          <w:szCs w:val="21"/>
        </w:rPr>
        <w:t>27</w:t>
      </w:r>
      <w:r w:rsidRPr="00305544">
        <w:rPr>
          <w:rFonts w:ascii="Arial" w:hAnsi="Arial" w:cs="Arial"/>
          <w:color w:val="333333"/>
          <w:kern w:val="0"/>
          <w:szCs w:val="21"/>
        </w:rPr>
        <w:t>号）、《创新三期项目</w:t>
      </w:r>
      <w:r w:rsidRPr="00305544">
        <w:rPr>
          <w:rFonts w:ascii="Arial" w:hAnsi="Arial" w:cs="Arial"/>
          <w:color w:val="333333"/>
          <w:kern w:val="0"/>
          <w:szCs w:val="21"/>
        </w:rPr>
        <w:t>“</w:t>
      </w:r>
      <w:r w:rsidRPr="00305544">
        <w:rPr>
          <w:rFonts w:ascii="Arial" w:hAnsi="Arial" w:cs="Arial"/>
          <w:color w:val="333333"/>
          <w:kern w:val="0"/>
          <w:szCs w:val="21"/>
        </w:rPr>
        <w:t>百人计划</w:t>
      </w:r>
      <w:r w:rsidRPr="00305544">
        <w:rPr>
          <w:rFonts w:ascii="Arial" w:hAnsi="Arial" w:cs="Arial"/>
          <w:color w:val="333333"/>
          <w:kern w:val="0"/>
          <w:szCs w:val="21"/>
        </w:rPr>
        <w:t>”</w:t>
      </w:r>
      <w:r w:rsidRPr="00305544">
        <w:rPr>
          <w:rFonts w:ascii="Arial" w:hAnsi="Arial" w:cs="Arial"/>
          <w:color w:val="333333"/>
          <w:kern w:val="0"/>
          <w:szCs w:val="21"/>
        </w:rPr>
        <w:t>管理实施细则（暂行）》（人教字〔</w:t>
      </w:r>
      <w:r w:rsidRPr="00305544">
        <w:rPr>
          <w:rFonts w:ascii="Arial" w:hAnsi="Arial" w:cs="Arial"/>
          <w:color w:val="333333"/>
          <w:kern w:val="0"/>
          <w:szCs w:val="21"/>
        </w:rPr>
        <w:t>2006</w:t>
      </w:r>
      <w:r w:rsidRPr="00305544">
        <w:rPr>
          <w:rFonts w:ascii="Arial" w:hAnsi="Arial" w:cs="Arial"/>
          <w:color w:val="333333"/>
          <w:kern w:val="0"/>
          <w:szCs w:val="21"/>
        </w:rPr>
        <w:t>〕</w:t>
      </w:r>
      <w:r w:rsidRPr="00305544">
        <w:rPr>
          <w:rFonts w:ascii="Arial" w:hAnsi="Arial" w:cs="Arial"/>
          <w:color w:val="333333"/>
          <w:kern w:val="0"/>
          <w:szCs w:val="21"/>
        </w:rPr>
        <w:t>41</w:t>
      </w:r>
      <w:r w:rsidRPr="00305544">
        <w:rPr>
          <w:rFonts w:ascii="Arial" w:hAnsi="Arial" w:cs="Arial"/>
          <w:color w:val="333333"/>
          <w:kern w:val="0"/>
          <w:szCs w:val="21"/>
        </w:rPr>
        <w:t>号），</w:t>
      </w:r>
      <w:r w:rsidRPr="00305544">
        <w:rPr>
          <w:rFonts w:ascii="Arial" w:hAnsi="Arial" w:cs="Arial"/>
          <w:color w:val="333333"/>
          <w:kern w:val="0"/>
          <w:szCs w:val="21"/>
        </w:rPr>
        <w:t>2007</w:t>
      </w:r>
      <w:r w:rsidRPr="00305544">
        <w:rPr>
          <w:rFonts w:ascii="Arial" w:hAnsi="Arial" w:cs="Arial"/>
          <w:color w:val="333333"/>
          <w:kern w:val="0"/>
          <w:szCs w:val="21"/>
        </w:rPr>
        <w:t>年印发的《关于进一步完善</w:t>
      </w:r>
      <w:r w:rsidRPr="00305544">
        <w:rPr>
          <w:rFonts w:ascii="Arial" w:hAnsi="Arial" w:cs="Arial"/>
          <w:color w:val="333333"/>
          <w:kern w:val="0"/>
          <w:szCs w:val="21"/>
        </w:rPr>
        <w:t>“</w:t>
      </w:r>
      <w:r w:rsidRPr="00305544">
        <w:rPr>
          <w:rFonts w:ascii="Arial" w:hAnsi="Arial" w:cs="Arial"/>
          <w:color w:val="333333"/>
          <w:kern w:val="0"/>
          <w:szCs w:val="21"/>
        </w:rPr>
        <w:t>百人计划</w:t>
      </w:r>
      <w:r w:rsidRPr="00305544">
        <w:rPr>
          <w:rFonts w:ascii="Arial" w:hAnsi="Arial" w:cs="Arial"/>
          <w:color w:val="333333"/>
          <w:kern w:val="0"/>
          <w:szCs w:val="21"/>
        </w:rPr>
        <w:t>”</w:t>
      </w:r>
      <w:r w:rsidRPr="00305544">
        <w:rPr>
          <w:rFonts w:ascii="Arial" w:hAnsi="Arial" w:cs="Arial"/>
          <w:color w:val="333333"/>
          <w:kern w:val="0"/>
          <w:szCs w:val="21"/>
        </w:rPr>
        <w:t>管理工作的通知》（人教字〔</w:t>
      </w:r>
      <w:r w:rsidRPr="00305544">
        <w:rPr>
          <w:rFonts w:ascii="Arial" w:hAnsi="Arial" w:cs="Arial"/>
          <w:color w:val="333333"/>
          <w:kern w:val="0"/>
          <w:szCs w:val="21"/>
        </w:rPr>
        <w:t>2007</w:t>
      </w:r>
      <w:r w:rsidRPr="00305544">
        <w:rPr>
          <w:rFonts w:ascii="Arial" w:hAnsi="Arial" w:cs="Arial"/>
          <w:color w:val="333333"/>
          <w:kern w:val="0"/>
          <w:szCs w:val="21"/>
        </w:rPr>
        <w:t>〕</w:t>
      </w:r>
      <w:r w:rsidRPr="00305544">
        <w:rPr>
          <w:rFonts w:ascii="Arial" w:hAnsi="Arial" w:cs="Arial"/>
          <w:color w:val="333333"/>
          <w:kern w:val="0"/>
          <w:szCs w:val="21"/>
        </w:rPr>
        <w:t>54</w:t>
      </w:r>
      <w:r w:rsidRPr="00305544">
        <w:rPr>
          <w:rFonts w:ascii="Arial" w:hAnsi="Arial" w:cs="Arial"/>
          <w:color w:val="333333"/>
          <w:kern w:val="0"/>
          <w:szCs w:val="21"/>
        </w:rPr>
        <w:t>号）同时废止。</w:t>
      </w:r>
    </w:p>
    <w:p w:rsidR="00187EF0" w:rsidRPr="00305544" w:rsidRDefault="00187EF0" w:rsidP="00305544"/>
    <w:sectPr w:rsidR="00187EF0" w:rsidRPr="003055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F65" w:rsidRDefault="004B1F65" w:rsidP="00305544">
      <w:r>
        <w:separator/>
      </w:r>
    </w:p>
  </w:endnote>
  <w:endnote w:type="continuationSeparator" w:id="0">
    <w:p w:rsidR="004B1F65" w:rsidRDefault="004B1F65" w:rsidP="0030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F65" w:rsidRDefault="004B1F65" w:rsidP="00305544">
      <w:r>
        <w:separator/>
      </w:r>
    </w:p>
  </w:footnote>
  <w:footnote w:type="continuationSeparator" w:id="0">
    <w:p w:rsidR="004B1F65" w:rsidRDefault="004B1F65" w:rsidP="003055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402"/>
    <w:rsid w:val="00187EF0"/>
    <w:rsid w:val="001B7B74"/>
    <w:rsid w:val="001F535E"/>
    <w:rsid w:val="00305544"/>
    <w:rsid w:val="00427660"/>
    <w:rsid w:val="004B1F65"/>
    <w:rsid w:val="00752402"/>
    <w:rsid w:val="00C56D59"/>
    <w:rsid w:val="00C94CE9"/>
    <w:rsid w:val="00E1179D"/>
    <w:rsid w:val="00ED3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B74"/>
    <w:pPr>
      <w:widowControl w:val="0"/>
      <w:jc w:val="both"/>
    </w:pPr>
    <w:rPr>
      <w:kern w:val="2"/>
      <w:sz w:val="21"/>
      <w:szCs w:val="24"/>
    </w:rPr>
  </w:style>
  <w:style w:type="paragraph" w:styleId="1">
    <w:name w:val="heading 1"/>
    <w:basedOn w:val="a"/>
    <w:link w:val="1Char"/>
    <w:qFormat/>
    <w:rsid w:val="001B7B7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B7B74"/>
    <w:rPr>
      <w:rFonts w:ascii="宋体" w:hAnsi="宋体" w:cs="宋体"/>
      <w:b/>
      <w:bCs/>
      <w:kern w:val="36"/>
      <w:sz w:val="48"/>
      <w:szCs w:val="48"/>
    </w:rPr>
  </w:style>
  <w:style w:type="paragraph" w:styleId="a3">
    <w:name w:val="header"/>
    <w:basedOn w:val="a"/>
    <w:link w:val="Char"/>
    <w:uiPriority w:val="99"/>
    <w:unhideWhenUsed/>
    <w:rsid w:val="003055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5544"/>
    <w:rPr>
      <w:kern w:val="2"/>
      <w:sz w:val="18"/>
      <w:szCs w:val="18"/>
    </w:rPr>
  </w:style>
  <w:style w:type="paragraph" w:styleId="a4">
    <w:name w:val="footer"/>
    <w:basedOn w:val="a"/>
    <w:link w:val="Char0"/>
    <w:uiPriority w:val="99"/>
    <w:unhideWhenUsed/>
    <w:rsid w:val="00305544"/>
    <w:pPr>
      <w:tabs>
        <w:tab w:val="center" w:pos="4153"/>
        <w:tab w:val="right" w:pos="8306"/>
      </w:tabs>
      <w:snapToGrid w:val="0"/>
      <w:jc w:val="left"/>
    </w:pPr>
    <w:rPr>
      <w:sz w:val="18"/>
      <w:szCs w:val="18"/>
    </w:rPr>
  </w:style>
  <w:style w:type="character" w:customStyle="1" w:styleId="Char0">
    <w:name w:val="页脚 Char"/>
    <w:basedOn w:val="a0"/>
    <w:link w:val="a4"/>
    <w:uiPriority w:val="99"/>
    <w:rsid w:val="00305544"/>
    <w:rPr>
      <w:kern w:val="2"/>
      <w:sz w:val="18"/>
      <w:szCs w:val="18"/>
    </w:rPr>
  </w:style>
  <w:style w:type="character" w:styleId="a5">
    <w:name w:val="Hyperlink"/>
    <w:basedOn w:val="a0"/>
    <w:uiPriority w:val="99"/>
    <w:semiHidden/>
    <w:unhideWhenUsed/>
    <w:rsid w:val="00305544"/>
    <w:rPr>
      <w:strike w:val="0"/>
      <w:dstrike w:val="0"/>
      <w:color w:val="0000F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B74"/>
    <w:pPr>
      <w:widowControl w:val="0"/>
      <w:jc w:val="both"/>
    </w:pPr>
    <w:rPr>
      <w:kern w:val="2"/>
      <w:sz w:val="21"/>
      <w:szCs w:val="24"/>
    </w:rPr>
  </w:style>
  <w:style w:type="paragraph" w:styleId="1">
    <w:name w:val="heading 1"/>
    <w:basedOn w:val="a"/>
    <w:link w:val="1Char"/>
    <w:qFormat/>
    <w:rsid w:val="001B7B7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B7B74"/>
    <w:rPr>
      <w:rFonts w:ascii="宋体" w:hAnsi="宋体" w:cs="宋体"/>
      <w:b/>
      <w:bCs/>
      <w:kern w:val="36"/>
      <w:sz w:val="48"/>
      <w:szCs w:val="48"/>
    </w:rPr>
  </w:style>
  <w:style w:type="paragraph" w:styleId="a3">
    <w:name w:val="header"/>
    <w:basedOn w:val="a"/>
    <w:link w:val="Char"/>
    <w:uiPriority w:val="99"/>
    <w:unhideWhenUsed/>
    <w:rsid w:val="003055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5544"/>
    <w:rPr>
      <w:kern w:val="2"/>
      <w:sz w:val="18"/>
      <w:szCs w:val="18"/>
    </w:rPr>
  </w:style>
  <w:style w:type="paragraph" w:styleId="a4">
    <w:name w:val="footer"/>
    <w:basedOn w:val="a"/>
    <w:link w:val="Char0"/>
    <w:uiPriority w:val="99"/>
    <w:unhideWhenUsed/>
    <w:rsid w:val="00305544"/>
    <w:pPr>
      <w:tabs>
        <w:tab w:val="center" w:pos="4153"/>
        <w:tab w:val="right" w:pos="8306"/>
      </w:tabs>
      <w:snapToGrid w:val="0"/>
      <w:jc w:val="left"/>
    </w:pPr>
    <w:rPr>
      <w:sz w:val="18"/>
      <w:szCs w:val="18"/>
    </w:rPr>
  </w:style>
  <w:style w:type="character" w:customStyle="1" w:styleId="Char0">
    <w:name w:val="页脚 Char"/>
    <w:basedOn w:val="a0"/>
    <w:link w:val="a4"/>
    <w:uiPriority w:val="99"/>
    <w:rsid w:val="00305544"/>
    <w:rPr>
      <w:kern w:val="2"/>
      <w:sz w:val="18"/>
      <w:szCs w:val="18"/>
    </w:rPr>
  </w:style>
  <w:style w:type="character" w:styleId="a5">
    <w:name w:val="Hyperlink"/>
    <w:basedOn w:val="a0"/>
    <w:uiPriority w:val="99"/>
    <w:semiHidden/>
    <w:unhideWhenUsed/>
    <w:rsid w:val="00305544"/>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918497">
      <w:bodyDiv w:val="1"/>
      <w:marLeft w:val="0"/>
      <w:marRight w:val="0"/>
      <w:marTop w:val="0"/>
      <w:marBottom w:val="0"/>
      <w:divBdr>
        <w:top w:val="none" w:sz="0" w:space="0" w:color="auto"/>
        <w:left w:val="none" w:sz="0" w:space="0" w:color="auto"/>
        <w:bottom w:val="none" w:sz="0" w:space="0" w:color="auto"/>
        <w:right w:val="none" w:sz="0" w:space="0" w:color="auto"/>
      </w:divBdr>
      <w:divsChild>
        <w:div w:id="1805928234">
          <w:marLeft w:val="0"/>
          <w:marRight w:val="0"/>
          <w:marTop w:val="0"/>
          <w:marBottom w:val="0"/>
          <w:divBdr>
            <w:top w:val="none" w:sz="0" w:space="0" w:color="auto"/>
            <w:left w:val="none" w:sz="0" w:space="0" w:color="auto"/>
            <w:bottom w:val="none" w:sz="0" w:space="0" w:color="auto"/>
            <w:right w:val="none" w:sz="0" w:space="0" w:color="auto"/>
          </w:divBdr>
          <w:divsChild>
            <w:div w:id="342048718">
              <w:marLeft w:val="0"/>
              <w:marRight w:val="0"/>
              <w:marTop w:val="0"/>
              <w:marBottom w:val="0"/>
              <w:divBdr>
                <w:top w:val="single" w:sz="24" w:space="0" w:color="FFFFFF"/>
                <w:left w:val="none" w:sz="0" w:space="0" w:color="auto"/>
                <w:bottom w:val="none" w:sz="0" w:space="0" w:color="auto"/>
                <w:right w:val="none" w:sz="0" w:space="0" w:color="auto"/>
              </w:divBdr>
              <w:divsChild>
                <w:div w:id="824509454">
                  <w:marLeft w:val="0"/>
                  <w:marRight w:val="0"/>
                  <w:marTop w:val="0"/>
                  <w:marBottom w:val="0"/>
                  <w:divBdr>
                    <w:top w:val="none" w:sz="0" w:space="0" w:color="auto"/>
                    <w:left w:val="none" w:sz="0" w:space="0" w:color="auto"/>
                    <w:bottom w:val="none" w:sz="0" w:space="0" w:color="auto"/>
                    <w:right w:val="none" w:sz="0" w:space="0" w:color="auto"/>
                  </w:divBdr>
                  <w:divsChild>
                    <w:div w:id="1427115390">
                      <w:marLeft w:val="300"/>
                      <w:marRight w:val="0"/>
                      <w:marTop w:val="0"/>
                      <w:marBottom w:val="0"/>
                      <w:divBdr>
                        <w:top w:val="none" w:sz="0" w:space="0" w:color="auto"/>
                        <w:left w:val="none" w:sz="0" w:space="0" w:color="auto"/>
                        <w:bottom w:val="none" w:sz="0" w:space="0" w:color="auto"/>
                        <w:right w:val="none" w:sz="0" w:space="0" w:color="auto"/>
                      </w:divBdr>
                      <w:divsChild>
                        <w:div w:id="61757879">
                          <w:marLeft w:val="0"/>
                          <w:marRight w:val="0"/>
                          <w:marTop w:val="0"/>
                          <w:marBottom w:val="0"/>
                          <w:divBdr>
                            <w:top w:val="none" w:sz="0" w:space="0" w:color="auto"/>
                            <w:left w:val="none" w:sz="0" w:space="0" w:color="auto"/>
                            <w:bottom w:val="none" w:sz="0" w:space="0" w:color="auto"/>
                            <w:right w:val="none" w:sz="0" w:space="0" w:color="auto"/>
                          </w:divBdr>
                          <w:divsChild>
                            <w:div w:id="68768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714</Words>
  <Characters>4076</Characters>
  <Application>Microsoft Office Word</Application>
  <DocSecurity>0</DocSecurity>
  <Lines>33</Lines>
  <Paragraphs>9</Paragraphs>
  <ScaleCrop>false</ScaleCrop>
  <Company>IHEP</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2012-01-10T00:33:00Z</dcterms:created>
  <dcterms:modified xsi:type="dcterms:W3CDTF">2012-03-07T04:31:00Z</dcterms:modified>
</cp:coreProperties>
</file>