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4B" w:rsidRDefault="007F064B" w:rsidP="00DD633F">
      <w:pPr>
        <w:pStyle w:val="a5"/>
        <w:spacing w:line="360" w:lineRule="auto"/>
      </w:pPr>
      <w:bookmarkStart w:id="0" w:name="_Toc484598124"/>
      <w:bookmarkStart w:id="1" w:name="_Toc6263"/>
      <w:bookmarkStart w:id="2" w:name="OLE_LINK43"/>
      <w:bookmarkStart w:id="3" w:name="OLE_LINK44"/>
      <w:r>
        <w:rPr>
          <w:rFonts w:hint="eastAsia"/>
        </w:rPr>
        <w:t>电子科技大学大额资金使用申请表</w:t>
      </w:r>
      <w:bookmarkEnd w:id="0"/>
      <w:bookmarkEnd w:id="1"/>
    </w:p>
    <w:bookmarkEnd w:id="2"/>
    <w:bookmarkEnd w:id="3"/>
    <w:p w:rsidR="007F064B" w:rsidRPr="00DD633F" w:rsidRDefault="007F064B" w:rsidP="00DD633F">
      <w:pPr>
        <w:pStyle w:val="15"/>
        <w:ind w:firstLine="480"/>
      </w:pP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="104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2039"/>
        <w:gridCol w:w="75"/>
        <w:gridCol w:w="2266"/>
        <w:gridCol w:w="2266"/>
      </w:tblGrid>
      <w:tr w:rsidR="007F064B" w:rsidTr="008027E4">
        <w:trPr>
          <w:trHeight w:val="617"/>
        </w:trPr>
        <w:tc>
          <w:tcPr>
            <w:tcW w:w="1849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单位（盖章）</w:t>
            </w:r>
          </w:p>
        </w:tc>
        <w:tc>
          <w:tcPr>
            <w:tcW w:w="2114" w:type="dxa"/>
            <w:gridSpan w:val="2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  <w:tc>
          <w:tcPr>
            <w:tcW w:w="2266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  <w:sz w:val="22"/>
                <w:szCs w:val="16"/>
              </w:rPr>
              <w:t>经费来源</w:t>
            </w:r>
          </w:p>
        </w:tc>
        <w:tc>
          <w:tcPr>
            <w:tcW w:w="2266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7F064B" w:rsidTr="008027E4">
        <w:trPr>
          <w:trHeight w:val="599"/>
        </w:trPr>
        <w:tc>
          <w:tcPr>
            <w:tcW w:w="1849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收款单位名称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7F064B" w:rsidTr="008027E4">
        <w:trPr>
          <w:trHeight w:val="599"/>
        </w:trPr>
        <w:tc>
          <w:tcPr>
            <w:tcW w:w="1849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收款单位账号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7F064B" w:rsidTr="008027E4">
        <w:trPr>
          <w:trHeight w:val="599"/>
        </w:trPr>
        <w:tc>
          <w:tcPr>
            <w:tcW w:w="1849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收款单位开户行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7F064B" w:rsidTr="008027E4">
        <w:trPr>
          <w:trHeight w:val="754"/>
        </w:trPr>
        <w:tc>
          <w:tcPr>
            <w:tcW w:w="1849" w:type="dxa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资金用途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7F064B" w:rsidTr="008027E4">
        <w:trPr>
          <w:trHeight w:val="429"/>
        </w:trPr>
        <w:tc>
          <w:tcPr>
            <w:tcW w:w="1849" w:type="dxa"/>
            <w:vMerge w:val="restart"/>
            <w:vAlign w:val="center"/>
          </w:tcPr>
          <w:p w:rsidR="007F064B" w:rsidRDefault="007F064B" w:rsidP="008027E4">
            <w:pPr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合同信息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7F064B">
            <w:pPr>
              <w:ind w:firstLineChars="50" w:firstLine="110"/>
              <w:jc w:val="left"/>
              <w:rPr>
                <w:bCs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合同总金额：</w:t>
            </w:r>
            <w:r>
              <w:rPr>
                <w:kern w:val="0"/>
                <w:sz w:val="22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16"/>
              </w:rPr>
              <w:t>￥</w:t>
            </w:r>
            <w:r>
              <w:rPr>
                <w:kern w:val="0"/>
                <w:sz w:val="22"/>
                <w:szCs w:val="16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16"/>
              </w:rPr>
              <w:t>元</w:t>
            </w:r>
          </w:p>
        </w:tc>
      </w:tr>
      <w:tr w:rsidR="007F064B" w:rsidTr="008027E4">
        <w:trPr>
          <w:trHeight w:val="429"/>
        </w:trPr>
        <w:tc>
          <w:tcPr>
            <w:tcW w:w="1849" w:type="dxa"/>
            <w:vMerge/>
            <w:vAlign w:val="center"/>
          </w:tcPr>
          <w:p w:rsidR="007F064B" w:rsidRDefault="007F064B" w:rsidP="008027E4">
            <w:pPr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7F064B">
            <w:pPr>
              <w:ind w:firstLineChars="50" w:firstLine="110"/>
              <w:jc w:val="left"/>
              <w:rPr>
                <w:bCs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已付款金额：</w:t>
            </w:r>
            <w:r>
              <w:rPr>
                <w:kern w:val="0"/>
                <w:sz w:val="22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16"/>
              </w:rPr>
              <w:t>￥</w:t>
            </w:r>
            <w:r>
              <w:rPr>
                <w:kern w:val="0"/>
                <w:sz w:val="22"/>
                <w:szCs w:val="16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16"/>
              </w:rPr>
              <w:t>元</w:t>
            </w:r>
          </w:p>
        </w:tc>
      </w:tr>
      <w:tr w:rsidR="007F064B" w:rsidTr="008027E4">
        <w:trPr>
          <w:cantSplit/>
          <w:trHeight w:val="601"/>
        </w:trPr>
        <w:tc>
          <w:tcPr>
            <w:tcW w:w="1849" w:type="dxa"/>
            <w:vMerge w:val="restart"/>
            <w:vAlign w:val="center"/>
          </w:tcPr>
          <w:p w:rsidR="007F064B" w:rsidRDefault="007F064B" w:rsidP="007F064B">
            <w:pPr>
              <w:ind w:firstLineChars="50" w:firstLine="110"/>
              <w:jc w:val="left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本次付款金额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7F064B">
            <w:pPr>
              <w:ind w:firstLineChars="50" w:firstLine="110"/>
              <w:jc w:val="left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（小写）</w:t>
            </w:r>
            <w:r>
              <w:rPr>
                <w:kern w:val="0"/>
                <w:sz w:val="22"/>
                <w:szCs w:val="16"/>
              </w:rPr>
              <w:t xml:space="preserve">      </w:t>
            </w:r>
            <w:r>
              <w:rPr>
                <w:rFonts w:hint="eastAsia"/>
                <w:kern w:val="0"/>
                <w:sz w:val="22"/>
                <w:szCs w:val="16"/>
              </w:rPr>
              <w:t>￥</w:t>
            </w:r>
            <w:r>
              <w:rPr>
                <w:kern w:val="0"/>
                <w:sz w:val="22"/>
                <w:szCs w:val="16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16"/>
              </w:rPr>
              <w:t>元</w:t>
            </w:r>
          </w:p>
        </w:tc>
      </w:tr>
      <w:tr w:rsidR="007F064B" w:rsidTr="008027E4">
        <w:trPr>
          <w:cantSplit/>
          <w:trHeight w:val="607"/>
        </w:trPr>
        <w:tc>
          <w:tcPr>
            <w:tcW w:w="1849" w:type="dxa"/>
            <w:vMerge/>
            <w:vAlign w:val="center"/>
          </w:tcPr>
          <w:p w:rsidR="007F064B" w:rsidRDefault="007F064B" w:rsidP="008027E4">
            <w:pPr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7F064B">
            <w:pPr>
              <w:ind w:firstLineChars="50" w:firstLine="105"/>
              <w:jc w:val="left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Cs w:val="15"/>
              </w:rPr>
              <w:t>（大写）</w:t>
            </w:r>
            <w:r>
              <w:rPr>
                <w:kern w:val="0"/>
                <w:szCs w:val="15"/>
              </w:rPr>
              <w:t xml:space="preserve">   </w:t>
            </w:r>
            <w:proofErr w:type="gramStart"/>
            <w:r>
              <w:rPr>
                <w:rFonts w:hint="eastAsia"/>
                <w:kern w:val="0"/>
                <w:szCs w:val="15"/>
              </w:rPr>
              <w:t>佰</w:t>
            </w:r>
            <w:proofErr w:type="gramEnd"/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拾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万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千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百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拾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元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角</w:t>
            </w:r>
            <w:r>
              <w:rPr>
                <w:kern w:val="0"/>
                <w:szCs w:val="15"/>
              </w:rPr>
              <w:t xml:space="preserve">    </w:t>
            </w:r>
            <w:r>
              <w:rPr>
                <w:rFonts w:hint="eastAsia"/>
                <w:kern w:val="0"/>
                <w:szCs w:val="15"/>
              </w:rPr>
              <w:t>分</w:t>
            </w:r>
          </w:p>
        </w:tc>
      </w:tr>
      <w:tr w:rsidR="007F064B" w:rsidTr="008027E4">
        <w:trPr>
          <w:cantSplit/>
          <w:trHeight w:val="607"/>
        </w:trPr>
        <w:tc>
          <w:tcPr>
            <w:tcW w:w="1849" w:type="dxa"/>
            <w:vAlign w:val="center"/>
          </w:tcPr>
          <w:p w:rsidR="007F064B" w:rsidRDefault="007F064B" w:rsidP="008027E4">
            <w:pPr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付款信息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7F064B">
            <w:pPr>
              <w:ind w:firstLineChars="50" w:firstLine="110"/>
              <w:jc w:val="left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□付全款</w:t>
            </w:r>
            <w:r>
              <w:rPr>
                <w:kern w:val="0"/>
                <w:sz w:val="22"/>
                <w:szCs w:val="16"/>
              </w:rPr>
              <w:t xml:space="preserve">          </w:t>
            </w:r>
            <w:r>
              <w:rPr>
                <w:rFonts w:hint="eastAsia"/>
                <w:kern w:val="0"/>
                <w:sz w:val="22"/>
                <w:szCs w:val="16"/>
              </w:rPr>
              <w:t>□第</w:t>
            </w:r>
            <w:r>
              <w:rPr>
                <w:kern w:val="0"/>
                <w:sz w:val="22"/>
                <w:szCs w:val="16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16"/>
              </w:rPr>
              <w:t>次款</w:t>
            </w:r>
            <w:r>
              <w:rPr>
                <w:kern w:val="0"/>
                <w:sz w:val="22"/>
                <w:szCs w:val="16"/>
              </w:rPr>
              <w:t xml:space="preserve">           </w:t>
            </w:r>
            <w:r>
              <w:rPr>
                <w:rFonts w:hint="eastAsia"/>
                <w:kern w:val="0"/>
                <w:sz w:val="22"/>
                <w:szCs w:val="16"/>
              </w:rPr>
              <w:t>□尾款</w:t>
            </w:r>
          </w:p>
        </w:tc>
      </w:tr>
      <w:tr w:rsidR="007F064B" w:rsidTr="008027E4">
        <w:trPr>
          <w:cantSplit/>
          <w:trHeight w:val="1007"/>
        </w:trPr>
        <w:tc>
          <w:tcPr>
            <w:tcW w:w="3888" w:type="dxa"/>
            <w:gridSpan w:val="2"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经费负责人</w:t>
            </w:r>
            <w:r w:rsidR="00197E9E">
              <w:rPr>
                <w:rFonts w:hint="eastAsia"/>
                <w:bCs/>
                <w:sz w:val="22"/>
                <w:szCs w:val="28"/>
              </w:rPr>
              <w:t>意见</w:t>
            </w:r>
            <w:r>
              <w:rPr>
                <w:rFonts w:hint="eastAsia"/>
                <w:bCs/>
                <w:sz w:val="22"/>
                <w:szCs w:val="28"/>
              </w:rPr>
              <w:t>：</w:t>
            </w:r>
          </w:p>
          <w:p w:rsidR="007F064B" w:rsidRDefault="007F064B" w:rsidP="008027E4">
            <w:pPr>
              <w:rPr>
                <w:bCs/>
                <w:sz w:val="22"/>
                <w:szCs w:val="28"/>
              </w:rPr>
            </w:pPr>
          </w:p>
        </w:tc>
        <w:tc>
          <w:tcPr>
            <w:tcW w:w="4607" w:type="dxa"/>
            <w:gridSpan w:val="3"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经办人：</w:t>
            </w:r>
          </w:p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联系电话：</w:t>
            </w:r>
          </w:p>
        </w:tc>
      </w:tr>
      <w:tr w:rsidR="007F064B" w:rsidTr="008027E4">
        <w:trPr>
          <w:cantSplit/>
          <w:trHeight w:val="1380"/>
        </w:trPr>
        <w:tc>
          <w:tcPr>
            <w:tcW w:w="1849" w:type="dxa"/>
            <w:vAlign w:val="center"/>
          </w:tcPr>
          <w:p w:rsidR="007F064B" w:rsidRDefault="007F064B" w:rsidP="008027E4">
            <w:pPr>
              <w:spacing w:line="360" w:lineRule="auto"/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单位负责人</w:t>
            </w:r>
          </w:p>
          <w:p w:rsidR="007F064B" w:rsidRDefault="007F064B" w:rsidP="008027E4">
            <w:pPr>
              <w:spacing w:line="360" w:lineRule="auto"/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审批意见</w:t>
            </w:r>
          </w:p>
        </w:tc>
        <w:tc>
          <w:tcPr>
            <w:tcW w:w="2039" w:type="dxa"/>
            <w:vAlign w:val="center"/>
          </w:tcPr>
          <w:p w:rsidR="007F064B" w:rsidRDefault="007F064B" w:rsidP="008027E4">
            <w:pPr>
              <w:spacing w:line="360" w:lineRule="auto"/>
              <w:rPr>
                <w:bCs/>
                <w:sz w:val="22"/>
                <w:szCs w:val="28"/>
              </w:rPr>
            </w:pPr>
          </w:p>
          <w:p w:rsidR="007F064B" w:rsidRDefault="007F064B" w:rsidP="007F064B">
            <w:pPr>
              <w:spacing w:line="360" w:lineRule="auto"/>
              <w:ind w:firstLineChars="200" w:firstLine="440"/>
              <w:rPr>
                <w:bCs/>
                <w:sz w:val="22"/>
                <w:szCs w:val="28"/>
              </w:rPr>
            </w:pPr>
          </w:p>
          <w:p w:rsidR="007F064B" w:rsidRDefault="007F064B" w:rsidP="007F064B">
            <w:pPr>
              <w:spacing w:line="360" w:lineRule="auto"/>
              <w:ind w:firstLineChars="200" w:firstLine="440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年</w:t>
            </w:r>
            <w:r>
              <w:rPr>
                <w:bCs/>
                <w:sz w:val="22"/>
                <w:szCs w:val="28"/>
              </w:rPr>
              <w:t xml:space="preserve">   </w:t>
            </w:r>
            <w:r>
              <w:rPr>
                <w:rFonts w:hint="eastAsia"/>
                <w:bCs/>
                <w:sz w:val="22"/>
                <w:szCs w:val="28"/>
              </w:rPr>
              <w:t>月</w:t>
            </w:r>
            <w:r>
              <w:rPr>
                <w:bCs/>
                <w:sz w:val="22"/>
                <w:szCs w:val="28"/>
              </w:rPr>
              <w:t xml:space="preserve">   </w:t>
            </w:r>
            <w:r>
              <w:rPr>
                <w:rFonts w:hint="eastAsia"/>
                <w:bCs/>
                <w:sz w:val="22"/>
                <w:szCs w:val="28"/>
              </w:rPr>
              <w:t>日</w:t>
            </w:r>
          </w:p>
        </w:tc>
        <w:tc>
          <w:tcPr>
            <w:tcW w:w="2341" w:type="dxa"/>
            <w:gridSpan w:val="2"/>
            <w:vAlign w:val="center"/>
          </w:tcPr>
          <w:p w:rsidR="007F064B" w:rsidRDefault="007F064B" w:rsidP="008027E4">
            <w:pPr>
              <w:spacing w:line="360" w:lineRule="auto"/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职能部门</w:t>
            </w:r>
            <w:r>
              <w:rPr>
                <w:bCs/>
                <w:sz w:val="22"/>
                <w:szCs w:val="28"/>
              </w:rPr>
              <w:t xml:space="preserve"> </w:t>
            </w:r>
          </w:p>
          <w:p w:rsidR="007F064B" w:rsidRDefault="007F064B" w:rsidP="008027E4">
            <w:pPr>
              <w:spacing w:line="360" w:lineRule="auto"/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负责人</w:t>
            </w:r>
          </w:p>
          <w:p w:rsidR="007F064B" w:rsidRDefault="007F064B" w:rsidP="007F064B">
            <w:pPr>
              <w:spacing w:line="360" w:lineRule="auto"/>
              <w:ind w:firstLineChars="300" w:firstLine="660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审批意见</w:t>
            </w:r>
          </w:p>
        </w:tc>
        <w:tc>
          <w:tcPr>
            <w:tcW w:w="2266" w:type="dxa"/>
            <w:vAlign w:val="center"/>
          </w:tcPr>
          <w:p w:rsidR="007F064B" w:rsidRDefault="007F064B" w:rsidP="008027E4">
            <w:pPr>
              <w:spacing w:line="360" w:lineRule="auto"/>
              <w:rPr>
                <w:bCs/>
                <w:sz w:val="22"/>
                <w:szCs w:val="28"/>
              </w:rPr>
            </w:pPr>
          </w:p>
          <w:p w:rsidR="007F064B" w:rsidRDefault="007F064B" w:rsidP="008027E4">
            <w:pPr>
              <w:spacing w:line="360" w:lineRule="auto"/>
              <w:rPr>
                <w:bCs/>
                <w:sz w:val="22"/>
                <w:szCs w:val="28"/>
              </w:rPr>
            </w:pPr>
          </w:p>
          <w:p w:rsidR="007F064B" w:rsidRDefault="007F064B" w:rsidP="007F064B">
            <w:pPr>
              <w:spacing w:line="360" w:lineRule="auto"/>
              <w:ind w:firstLineChars="250" w:firstLine="550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年</w:t>
            </w:r>
            <w:r>
              <w:rPr>
                <w:bCs/>
                <w:sz w:val="22"/>
                <w:szCs w:val="28"/>
              </w:rPr>
              <w:t xml:space="preserve">   </w:t>
            </w:r>
            <w:r>
              <w:rPr>
                <w:rFonts w:hint="eastAsia"/>
                <w:bCs/>
                <w:sz w:val="22"/>
                <w:szCs w:val="28"/>
              </w:rPr>
              <w:t>月</w:t>
            </w:r>
            <w:r>
              <w:rPr>
                <w:bCs/>
                <w:sz w:val="22"/>
                <w:szCs w:val="28"/>
              </w:rPr>
              <w:t xml:space="preserve">   </w:t>
            </w:r>
            <w:r>
              <w:rPr>
                <w:rFonts w:hint="eastAsia"/>
                <w:bCs/>
                <w:sz w:val="22"/>
                <w:szCs w:val="28"/>
              </w:rPr>
              <w:t>日</w:t>
            </w:r>
          </w:p>
        </w:tc>
      </w:tr>
      <w:tr w:rsidR="007F064B" w:rsidTr="008027E4">
        <w:trPr>
          <w:trHeight w:val="1296"/>
        </w:trPr>
        <w:tc>
          <w:tcPr>
            <w:tcW w:w="8495" w:type="dxa"/>
            <w:gridSpan w:val="5"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分管校领导审批</w:t>
            </w:r>
            <w:r w:rsidR="00197E9E">
              <w:rPr>
                <w:rFonts w:hint="eastAsia"/>
                <w:bCs/>
                <w:sz w:val="22"/>
                <w:szCs w:val="28"/>
              </w:rPr>
              <w:t>意见</w:t>
            </w:r>
            <w:r>
              <w:rPr>
                <w:rFonts w:hint="eastAsia"/>
                <w:bCs/>
                <w:sz w:val="22"/>
                <w:szCs w:val="28"/>
              </w:rPr>
              <w:t>：</w:t>
            </w:r>
          </w:p>
          <w:p w:rsidR="007F064B" w:rsidRDefault="00A86658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（</w:t>
            </w:r>
            <w:r>
              <w:rPr>
                <w:rFonts w:hint="eastAsia"/>
                <w:bCs/>
                <w:sz w:val="22"/>
                <w:szCs w:val="28"/>
              </w:rPr>
              <w:t>1</w:t>
            </w:r>
            <w:r>
              <w:rPr>
                <w:bCs/>
                <w:sz w:val="22"/>
                <w:szCs w:val="28"/>
              </w:rPr>
              <w:t>00</w:t>
            </w:r>
            <w:r>
              <w:rPr>
                <w:rFonts w:hint="eastAsia"/>
                <w:bCs/>
                <w:sz w:val="22"/>
                <w:szCs w:val="28"/>
              </w:rPr>
              <w:t>万以上审签）</w:t>
            </w:r>
          </w:p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                                                        </w:t>
            </w:r>
            <w:r>
              <w:rPr>
                <w:rFonts w:hint="eastAsia"/>
                <w:bCs/>
                <w:sz w:val="22"/>
                <w:szCs w:val="28"/>
              </w:rPr>
              <w:t>年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月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日</w:t>
            </w:r>
          </w:p>
        </w:tc>
      </w:tr>
      <w:tr w:rsidR="007F064B" w:rsidTr="008027E4">
        <w:trPr>
          <w:trHeight w:val="675"/>
        </w:trPr>
        <w:tc>
          <w:tcPr>
            <w:tcW w:w="1849" w:type="dxa"/>
            <w:vMerge w:val="restart"/>
            <w:vAlign w:val="center"/>
          </w:tcPr>
          <w:p w:rsidR="007F064B" w:rsidRDefault="007F064B" w:rsidP="008027E4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支付</w:t>
            </w:r>
          </w:p>
          <w:p w:rsidR="007F064B" w:rsidRDefault="007F064B" w:rsidP="008027E4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审批</w:t>
            </w: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计划财务处审批</w:t>
            </w:r>
            <w:r w:rsidR="00197E9E">
              <w:rPr>
                <w:rFonts w:hint="eastAsia"/>
                <w:bCs/>
                <w:sz w:val="22"/>
                <w:szCs w:val="28"/>
              </w:rPr>
              <w:t>意见</w:t>
            </w:r>
            <w:r>
              <w:rPr>
                <w:rFonts w:hint="eastAsia"/>
                <w:bCs/>
                <w:sz w:val="22"/>
                <w:szCs w:val="28"/>
              </w:rPr>
              <w:t>：</w:t>
            </w:r>
            <w:r>
              <w:rPr>
                <w:bCs/>
                <w:sz w:val="22"/>
                <w:szCs w:val="28"/>
              </w:rPr>
              <w:t xml:space="preserve">         </w:t>
            </w:r>
          </w:p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/>
                <w:bCs/>
                <w:sz w:val="22"/>
                <w:szCs w:val="28"/>
              </w:rPr>
              <w:t>年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月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日</w:t>
            </w:r>
          </w:p>
        </w:tc>
      </w:tr>
      <w:tr w:rsidR="007F064B" w:rsidTr="008027E4">
        <w:trPr>
          <w:trHeight w:val="675"/>
        </w:trPr>
        <w:tc>
          <w:tcPr>
            <w:tcW w:w="1849" w:type="dxa"/>
            <w:vMerge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</w:p>
        </w:tc>
        <w:tc>
          <w:tcPr>
            <w:tcW w:w="6646" w:type="dxa"/>
            <w:gridSpan w:val="4"/>
            <w:vAlign w:val="center"/>
          </w:tcPr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z w:val="22"/>
                <w:szCs w:val="28"/>
              </w:rPr>
              <w:t>分管财务校领导审批</w:t>
            </w:r>
            <w:r w:rsidR="00197E9E">
              <w:rPr>
                <w:rFonts w:hint="eastAsia"/>
                <w:bCs/>
                <w:sz w:val="22"/>
                <w:szCs w:val="28"/>
              </w:rPr>
              <w:t>意见</w:t>
            </w:r>
            <w:bookmarkStart w:id="4" w:name="_GoBack"/>
            <w:bookmarkEnd w:id="4"/>
            <w:r>
              <w:rPr>
                <w:rFonts w:hint="eastAsia"/>
                <w:bCs/>
                <w:sz w:val="22"/>
                <w:szCs w:val="28"/>
              </w:rPr>
              <w:t>：</w:t>
            </w:r>
            <w:r>
              <w:rPr>
                <w:bCs/>
                <w:sz w:val="22"/>
                <w:szCs w:val="28"/>
              </w:rPr>
              <w:t xml:space="preserve">       </w:t>
            </w:r>
          </w:p>
          <w:p w:rsidR="007F064B" w:rsidRDefault="007F064B" w:rsidP="008027E4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/>
                <w:bCs/>
                <w:sz w:val="22"/>
                <w:szCs w:val="28"/>
              </w:rPr>
              <w:t>年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月</w:t>
            </w:r>
            <w:r>
              <w:rPr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Cs/>
                <w:sz w:val="22"/>
                <w:szCs w:val="28"/>
              </w:rPr>
              <w:t>日</w:t>
            </w:r>
          </w:p>
        </w:tc>
      </w:tr>
    </w:tbl>
    <w:p w:rsidR="007F064B" w:rsidRPr="00DD633F" w:rsidRDefault="007F064B" w:rsidP="00DD633F">
      <w:pPr>
        <w:pStyle w:val="15"/>
        <w:spacing w:beforeLines="50" w:before="156"/>
        <w:ind w:firstLineChars="0" w:firstLine="0"/>
      </w:pPr>
      <w:r>
        <w:rPr>
          <w:rFonts w:hint="eastAsia"/>
          <w:szCs w:val="18"/>
        </w:rPr>
        <w:t>注：各单位单笔对外支付金额在</w:t>
      </w:r>
      <w:r>
        <w:rPr>
          <w:szCs w:val="18"/>
        </w:rPr>
        <w:t>50</w:t>
      </w:r>
      <w:r>
        <w:rPr>
          <w:rFonts w:hint="eastAsia"/>
          <w:szCs w:val="18"/>
        </w:rPr>
        <w:t>万元（含）以上的款项应按规定填写此表</w:t>
      </w:r>
    </w:p>
    <w:sectPr w:rsidR="007F064B" w:rsidRPr="00DD633F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1"/>
    <w:rsid w:val="00023409"/>
    <w:rsid w:val="000E6F64"/>
    <w:rsid w:val="00124C99"/>
    <w:rsid w:val="001542B2"/>
    <w:rsid w:val="00161C6D"/>
    <w:rsid w:val="001925AA"/>
    <w:rsid w:val="00197E9E"/>
    <w:rsid w:val="002037AC"/>
    <w:rsid w:val="00210D3B"/>
    <w:rsid w:val="002523E7"/>
    <w:rsid w:val="002C7895"/>
    <w:rsid w:val="003212D2"/>
    <w:rsid w:val="00336470"/>
    <w:rsid w:val="00385AF3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742ED"/>
    <w:rsid w:val="005A2D31"/>
    <w:rsid w:val="005C2647"/>
    <w:rsid w:val="00640314"/>
    <w:rsid w:val="00641039"/>
    <w:rsid w:val="006614E8"/>
    <w:rsid w:val="0068648A"/>
    <w:rsid w:val="00743E70"/>
    <w:rsid w:val="0075293B"/>
    <w:rsid w:val="00790B80"/>
    <w:rsid w:val="007975C8"/>
    <w:rsid w:val="007A3A34"/>
    <w:rsid w:val="007D522B"/>
    <w:rsid w:val="007F064B"/>
    <w:rsid w:val="008027E4"/>
    <w:rsid w:val="008227DE"/>
    <w:rsid w:val="00830652"/>
    <w:rsid w:val="00846C01"/>
    <w:rsid w:val="00847861"/>
    <w:rsid w:val="00863CF0"/>
    <w:rsid w:val="00865824"/>
    <w:rsid w:val="0088082F"/>
    <w:rsid w:val="00880E14"/>
    <w:rsid w:val="00884E62"/>
    <w:rsid w:val="008C0808"/>
    <w:rsid w:val="00913F63"/>
    <w:rsid w:val="00927822"/>
    <w:rsid w:val="009C205C"/>
    <w:rsid w:val="009D0661"/>
    <w:rsid w:val="009D4EA1"/>
    <w:rsid w:val="00A13027"/>
    <w:rsid w:val="00A24621"/>
    <w:rsid w:val="00A304B2"/>
    <w:rsid w:val="00A86658"/>
    <w:rsid w:val="00AB217B"/>
    <w:rsid w:val="00AC65C2"/>
    <w:rsid w:val="00AE6C8A"/>
    <w:rsid w:val="00B03D37"/>
    <w:rsid w:val="00B60BB1"/>
    <w:rsid w:val="00B72BDC"/>
    <w:rsid w:val="00B73113"/>
    <w:rsid w:val="00B8342B"/>
    <w:rsid w:val="00B97DE8"/>
    <w:rsid w:val="00BA454C"/>
    <w:rsid w:val="00BB6726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95707"/>
    <w:rsid w:val="00DD3B51"/>
    <w:rsid w:val="00DD41EF"/>
    <w:rsid w:val="00DD633F"/>
    <w:rsid w:val="00DF0A4A"/>
    <w:rsid w:val="00E01114"/>
    <w:rsid w:val="00E0250B"/>
    <w:rsid w:val="00E05D32"/>
    <w:rsid w:val="00E13C66"/>
    <w:rsid w:val="00E252F4"/>
    <w:rsid w:val="00E303AA"/>
    <w:rsid w:val="00E61DD0"/>
    <w:rsid w:val="00ED1463"/>
    <w:rsid w:val="00F00D57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DF8DB"/>
  <w15:docId w15:val="{F098A014-5BD3-46F3-8495-623B140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AOC</cp:lastModifiedBy>
  <cp:revision>4</cp:revision>
  <cp:lastPrinted>2016-07-12T10:44:00Z</cp:lastPrinted>
  <dcterms:created xsi:type="dcterms:W3CDTF">2023-01-03T05:21:00Z</dcterms:created>
  <dcterms:modified xsi:type="dcterms:W3CDTF">2023-03-09T05:49:00Z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